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Cs w:val="28"/>
          <w:lang w:eastAsia="ru-RU"/>
        </w:rPr>
        <w:t>Державний вищий навчальний заклад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Cs w:val="28"/>
          <w:lang w:eastAsia="ru-RU"/>
        </w:rPr>
        <w:t>«Донбаський державний педагогічний університет»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15031">
        <w:rPr>
          <w:rFonts w:eastAsia="Times New Roman"/>
          <w:b/>
          <w:bCs/>
          <w:szCs w:val="28"/>
          <w:lang w:eastAsia="ru-RU"/>
        </w:rPr>
        <w:t>Факультет фізичного виховання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Cs/>
          <w:iCs/>
          <w:szCs w:val="28"/>
          <w:lang w:eastAsia="ru-RU"/>
        </w:rPr>
      </w:pPr>
      <w:r w:rsidRPr="00315031">
        <w:rPr>
          <w:rFonts w:eastAsia="Times New Roman"/>
          <w:bCs/>
          <w:iCs/>
          <w:szCs w:val="28"/>
          <w:lang w:eastAsia="ar-SA"/>
        </w:rPr>
        <w:t>Кафедра фізичної терапії, фізичного виховання та біології</w:t>
      </w:r>
    </w:p>
    <w:p w:rsidR="00315031" w:rsidRPr="00315031" w:rsidRDefault="00315031" w:rsidP="00315031">
      <w:pPr>
        <w:keepNext/>
        <w:spacing w:after="0"/>
        <w:jc w:val="center"/>
        <w:outlineLvl w:val="0"/>
        <w:rPr>
          <w:rFonts w:eastAsia="Times New Roman"/>
          <w:sz w:val="20"/>
          <w:szCs w:val="24"/>
          <w:lang w:eastAsia="ru-RU"/>
        </w:rPr>
      </w:pPr>
    </w:p>
    <w:p w:rsidR="00315031" w:rsidRPr="00315031" w:rsidRDefault="00315031" w:rsidP="00315031">
      <w:pPr>
        <w:suppressAutoHyphens/>
        <w:spacing w:after="0"/>
        <w:jc w:val="center"/>
        <w:rPr>
          <w:rFonts w:eastAsia="Times New Roman"/>
          <w:bCs/>
          <w:iCs/>
          <w:sz w:val="24"/>
          <w:szCs w:val="28"/>
          <w:lang w:eastAsia="ar-SA"/>
        </w:rPr>
      </w:pPr>
    </w:p>
    <w:p w:rsidR="00315031" w:rsidRPr="00315031" w:rsidRDefault="00315031" w:rsidP="00315031">
      <w:pPr>
        <w:suppressAutoHyphens/>
        <w:spacing w:after="0"/>
        <w:jc w:val="center"/>
        <w:rPr>
          <w:rFonts w:eastAsia="Times New Roman"/>
          <w:bCs/>
          <w:iCs/>
          <w:sz w:val="24"/>
          <w:szCs w:val="28"/>
          <w:lang w:eastAsia="ar-SA"/>
        </w:rPr>
      </w:pPr>
    </w:p>
    <w:p w:rsidR="00315031" w:rsidRPr="00315031" w:rsidRDefault="00315031" w:rsidP="00315031">
      <w:pPr>
        <w:suppressAutoHyphens/>
        <w:spacing w:after="0"/>
        <w:jc w:val="right"/>
        <w:rPr>
          <w:rFonts w:eastAsia="Times New Roman" w:cs="Arial"/>
          <w:b/>
          <w:bCs/>
          <w:caps/>
          <w:sz w:val="32"/>
          <w:szCs w:val="32"/>
          <w:lang w:eastAsia="ar-SA"/>
        </w:rPr>
      </w:pPr>
      <w:r w:rsidRPr="00315031"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81045" cy="1513840"/>
            <wp:effectExtent l="19050" t="0" r="0" b="0"/>
            <wp:docPr id="3" name="Рисунок 3" descr="C:\Users\User\Downloads\Набока О.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бока О.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31" w:rsidRPr="00315031" w:rsidRDefault="00315031" w:rsidP="00315031">
      <w:pPr>
        <w:suppressAutoHyphens/>
        <w:spacing w:after="0"/>
        <w:jc w:val="center"/>
        <w:rPr>
          <w:rFonts w:eastAsia="Times New Roman" w:cs="Arial"/>
          <w:b/>
          <w:bCs/>
          <w:caps/>
          <w:sz w:val="32"/>
          <w:szCs w:val="32"/>
          <w:lang w:eastAsia="ar-SA"/>
        </w:rPr>
      </w:pPr>
    </w:p>
    <w:p w:rsidR="00C26BCC" w:rsidRPr="00A20BE2" w:rsidRDefault="00C26BCC" w:rsidP="00C26BCC">
      <w:pPr>
        <w:spacing w:after="0"/>
        <w:rPr>
          <w:rFonts w:eastAsia="Times New Roman"/>
          <w:szCs w:val="20"/>
          <w:lang w:eastAsia="ru-RU"/>
        </w:rPr>
      </w:pPr>
    </w:p>
    <w:p w:rsidR="00C26BCC" w:rsidRPr="00A20BE2" w:rsidRDefault="00C26BCC" w:rsidP="000F7657">
      <w:pPr>
        <w:keepNext/>
        <w:shd w:val="clear" w:color="auto" w:fill="FFFFFF"/>
        <w:spacing w:after="0" w:line="276" w:lineRule="auto"/>
        <w:jc w:val="center"/>
        <w:outlineLvl w:val="1"/>
        <w:rPr>
          <w:rFonts w:eastAsia="Times New Roman" w:cs="Arial"/>
          <w:b/>
          <w:bCs/>
          <w:caps/>
          <w:sz w:val="32"/>
          <w:szCs w:val="32"/>
          <w:lang w:eastAsia="ru-RU"/>
        </w:rPr>
      </w:pPr>
      <w:r w:rsidRPr="00A20BE2">
        <w:rPr>
          <w:rFonts w:eastAsia="Times New Roman" w:cs="Arial"/>
          <w:b/>
          <w:bCs/>
          <w:caps/>
          <w:sz w:val="32"/>
          <w:szCs w:val="32"/>
          <w:lang w:eastAsia="ru-RU"/>
        </w:rPr>
        <w:t>Робоча програма</w:t>
      </w:r>
    </w:p>
    <w:p w:rsidR="00C26BCC" w:rsidRPr="00A20BE2" w:rsidRDefault="00C26BCC" w:rsidP="000F7657">
      <w:pPr>
        <w:keepNext/>
        <w:shd w:val="clear" w:color="auto" w:fill="FFFFFF"/>
        <w:spacing w:after="0" w:line="276" w:lineRule="auto"/>
        <w:jc w:val="center"/>
        <w:outlineLvl w:val="1"/>
        <w:rPr>
          <w:rFonts w:eastAsia="Times New Roman" w:cs="Arial"/>
          <w:b/>
          <w:bCs/>
          <w:caps/>
          <w:sz w:val="32"/>
          <w:szCs w:val="32"/>
          <w:lang w:eastAsia="ru-RU"/>
        </w:rPr>
      </w:pPr>
      <w:r w:rsidRPr="00A20BE2">
        <w:rPr>
          <w:rFonts w:eastAsia="Times New Roman" w:cs="Arial"/>
          <w:b/>
          <w:bCs/>
          <w:caps/>
          <w:sz w:val="32"/>
          <w:szCs w:val="32"/>
          <w:lang w:eastAsia="ru-RU"/>
        </w:rPr>
        <w:t>НАВЧАЛЬНОЇ ДИСЦИПЛІНИ</w:t>
      </w:r>
    </w:p>
    <w:p w:rsidR="00C26BCC" w:rsidRDefault="00C26BCC" w:rsidP="00321330">
      <w:pPr>
        <w:spacing w:after="0"/>
        <w:rPr>
          <w:rFonts w:eastAsia="Times New Roman"/>
          <w:szCs w:val="20"/>
          <w:lang w:eastAsia="ru-RU"/>
        </w:rPr>
      </w:pPr>
    </w:p>
    <w:p w:rsidR="00315031" w:rsidRPr="00A20BE2" w:rsidRDefault="00315031" w:rsidP="00321330">
      <w:pPr>
        <w:spacing w:after="0"/>
        <w:rPr>
          <w:rFonts w:eastAsia="Times New Roman"/>
          <w:szCs w:val="20"/>
          <w:lang w:eastAsia="ru-RU"/>
        </w:rPr>
      </w:pPr>
    </w:p>
    <w:p w:rsidR="008F7DD2" w:rsidRPr="008F7DD2" w:rsidRDefault="00C47370" w:rsidP="008F7DD2">
      <w:pPr>
        <w:spacing w:after="0"/>
        <w:jc w:val="center"/>
        <w:rPr>
          <w:b/>
          <w:bCs/>
          <w:iCs/>
          <w:caps/>
          <w:sz w:val="32"/>
          <w:szCs w:val="32"/>
        </w:rPr>
      </w:pPr>
      <w:r>
        <w:rPr>
          <w:b/>
          <w:bCs/>
          <w:iCs/>
          <w:caps/>
          <w:sz w:val="32"/>
          <w:szCs w:val="32"/>
        </w:rPr>
        <w:t>Фітопатологія</w:t>
      </w:r>
    </w:p>
    <w:p w:rsidR="00A20BE2" w:rsidRPr="00A20BE2" w:rsidRDefault="00A20BE2" w:rsidP="00A20BE2">
      <w:pPr>
        <w:spacing w:after="0"/>
        <w:jc w:val="center"/>
        <w:rPr>
          <w:rFonts w:eastAsia="Times New Roman"/>
          <w:b/>
          <w:iCs/>
          <w:caps/>
          <w:sz w:val="32"/>
          <w:szCs w:val="32"/>
          <w:lang w:eastAsia="ru-RU"/>
        </w:rPr>
      </w:pPr>
    </w:p>
    <w:p w:rsidR="00315031" w:rsidRPr="00315031" w:rsidRDefault="00315031" w:rsidP="00315031">
      <w:pPr>
        <w:spacing w:after="0"/>
        <w:rPr>
          <w:rFonts w:eastAsia="Times New Roman"/>
          <w:sz w:val="22"/>
          <w:szCs w:val="22"/>
          <w:lang w:eastAsia="ru-RU"/>
        </w:rPr>
      </w:pPr>
    </w:p>
    <w:p w:rsidR="00315031" w:rsidRPr="00315031" w:rsidRDefault="00315031" w:rsidP="00315031">
      <w:pPr>
        <w:suppressAutoHyphens/>
        <w:spacing w:after="0"/>
        <w:ind w:hanging="10"/>
        <w:jc w:val="center"/>
        <w:rPr>
          <w:rFonts w:eastAsia="Times New Roman"/>
          <w:b/>
          <w:sz w:val="32"/>
          <w:szCs w:val="32"/>
          <w:lang w:eastAsia="ar-SA"/>
        </w:rPr>
      </w:pPr>
      <w:r w:rsidRPr="00315031">
        <w:rPr>
          <w:rFonts w:eastAsia="Times New Roman"/>
          <w:b/>
          <w:sz w:val="32"/>
          <w:szCs w:val="32"/>
          <w:lang w:eastAsia="ar-SA"/>
        </w:rPr>
        <w:t>підготовки здобувачів</w:t>
      </w:r>
    </w:p>
    <w:p w:rsidR="00315031" w:rsidRPr="00315031" w:rsidRDefault="00315031" w:rsidP="00315031">
      <w:pPr>
        <w:tabs>
          <w:tab w:val="left" w:pos="426"/>
          <w:tab w:val="left" w:pos="8100"/>
          <w:tab w:val="left" w:pos="9638"/>
        </w:tabs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  <w:r w:rsidRPr="00315031">
        <w:rPr>
          <w:rFonts w:eastAsia="Times New Roman"/>
          <w:b/>
          <w:sz w:val="32"/>
          <w:szCs w:val="32"/>
          <w:u w:val="single"/>
          <w:lang w:eastAsia="ru-RU" w:bidi="uk-UA"/>
        </w:rPr>
        <w:t>першого (бакалаврського) рівня вищої освіти</w:t>
      </w:r>
    </w:p>
    <w:p w:rsidR="00315031" w:rsidRPr="00315031" w:rsidRDefault="00315031" w:rsidP="00315031">
      <w:pPr>
        <w:tabs>
          <w:tab w:val="left" w:pos="426"/>
          <w:tab w:val="left" w:pos="8100"/>
          <w:tab w:val="left" w:pos="9638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20"/>
          <w:szCs w:val="20"/>
          <w:lang w:eastAsia="ru-RU"/>
        </w:rPr>
        <w:t>(назва рівня вищої освіти)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32"/>
          <w:szCs w:val="32"/>
          <w:lang w:eastAsia="ru-RU"/>
        </w:rPr>
        <w:t xml:space="preserve">спеціальності </w:t>
      </w:r>
      <w:r w:rsidRPr="00315031">
        <w:rPr>
          <w:rFonts w:eastAsia="Times New Roman"/>
          <w:b/>
          <w:sz w:val="32"/>
          <w:szCs w:val="32"/>
          <w:u w:val="single"/>
          <w:lang w:eastAsia="ru-RU"/>
        </w:rPr>
        <w:t>014 Середня освіта (Біологія та здоров’я людини)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20"/>
          <w:szCs w:val="20"/>
          <w:lang w:eastAsia="ru-RU"/>
        </w:rPr>
        <w:t>(шифр і назва спеціальності)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315031">
        <w:rPr>
          <w:rFonts w:eastAsia="Times New Roman"/>
          <w:b/>
          <w:sz w:val="32"/>
          <w:szCs w:val="32"/>
          <w:lang w:eastAsia="ru-RU"/>
        </w:rPr>
        <w:t>за освітньо-професійною програмою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32"/>
          <w:szCs w:val="32"/>
          <w:u w:val="single"/>
          <w:lang w:eastAsia="ru-RU"/>
        </w:rPr>
        <w:t>Середня освіта (Біологія та здоров’я людини)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315031">
        <w:rPr>
          <w:rFonts w:eastAsia="Times New Roman"/>
          <w:b/>
          <w:sz w:val="20"/>
          <w:szCs w:val="20"/>
          <w:lang w:eastAsia="ru-RU"/>
        </w:rPr>
        <w:t>(назва програми)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315031">
        <w:rPr>
          <w:rFonts w:eastAsia="Times New Roman"/>
          <w:b/>
          <w:sz w:val="32"/>
          <w:szCs w:val="32"/>
          <w:lang w:eastAsia="ru-RU"/>
        </w:rPr>
        <w:t>мова навчання</w:t>
      </w:r>
      <w:r w:rsidRPr="00315031">
        <w:rPr>
          <w:rFonts w:eastAsia="Times New Roman"/>
          <w:b/>
          <w:szCs w:val="28"/>
          <w:lang w:eastAsia="ru-RU"/>
        </w:rPr>
        <w:t xml:space="preserve"> </w:t>
      </w:r>
      <w:r w:rsidRPr="00315031">
        <w:rPr>
          <w:rFonts w:eastAsia="Times New Roman"/>
          <w:b/>
          <w:sz w:val="32"/>
          <w:szCs w:val="32"/>
          <w:u w:val="single"/>
          <w:lang w:eastAsia="ru-RU"/>
        </w:rPr>
        <w:t>українська</w:t>
      </w:r>
    </w:p>
    <w:p w:rsidR="00315031" w:rsidRPr="00315031" w:rsidRDefault="00315031" w:rsidP="0031503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center"/>
        <w:rPr>
          <w:rFonts w:eastAsia="Times New Roman"/>
          <w:szCs w:val="20"/>
          <w:lang w:eastAsia="ru-RU"/>
        </w:rPr>
      </w:pPr>
    </w:p>
    <w:p w:rsidR="004C3048" w:rsidRPr="00A20BE2" w:rsidRDefault="004C3048" w:rsidP="00C26BCC">
      <w:pPr>
        <w:spacing w:after="0"/>
        <w:jc w:val="center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center"/>
        <w:rPr>
          <w:rFonts w:eastAsia="Times New Roman"/>
          <w:szCs w:val="20"/>
          <w:lang w:eastAsia="ru-RU"/>
        </w:rPr>
      </w:pPr>
      <w:r w:rsidRPr="00A20BE2">
        <w:rPr>
          <w:rFonts w:eastAsia="Times New Roman"/>
          <w:szCs w:val="28"/>
          <w:lang w:eastAsia="ru-RU"/>
        </w:rPr>
        <w:t>Слов</w:t>
      </w:r>
      <w:r w:rsidR="00AE4C57">
        <w:rPr>
          <w:rFonts w:eastAsia="Times New Roman"/>
          <w:szCs w:val="28"/>
          <w:lang w:eastAsia="ru-RU"/>
        </w:rPr>
        <w:t>’</w:t>
      </w:r>
      <w:r w:rsidRPr="00A20BE2">
        <w:rPr>
          <w:rFonts w:eastAsia="Times New Roman"/>
          <w:szCs w:val="28"/>
          <w:lang w:eastAsia="ru-RU"/>
        </w:rPr>
        <w:t>янськ</w:t>
      </w:r>
      <w:r w:rsidRPr="00A20BE2">
        <w:rPr>
          <w:rFonts w:eastAsia="Times New Roman"/>
          <w:szCs w:val="20"/>
          <w:lang w:eastAsia="ru-RU"/>
        </w:rPr>
        <w:t xml:space="preserve"> – </w:t>
      </w:r>
      <w:r w:rsidRPr="00A20BE2">
        <w:rPr>
          <w:rFonts w:eastAsia="Times New Roman"/>
          <w:szCs w:val="28"/>
          <w:lang w:eastAsia="ru-RU"/>
        </w:rPr>
        <w:t>202</w:t>
      </w:r>
      <w:r w:rsidR="00315031">
        <w:rPr>
          <w:rFonts w:eastAsia="Times New Roman"/>
          <w:szCs w:val="20"/>
          <w:lang w:eastAsia="ru-RU"/>
        </w:rPr>
        <w:t>2</w:t>
      </w:r>
      <w:r w:rsidRPr="00A20BE2">
        <w:rPr>
          <w:rFonts w:eastAsia="Times New Roman"/>
          <w:szCs w:val="20"/>
          <w:lang w:eastAsia="ru-RU"/>
        </w:rPr>
        <w:t xml:space="preserve"> </w:t>
      </w:r>
      <w:r w:rsidRPr="00A20BE2">
        <w:rPr>
          <w:rFonts w:eastAsia="Times New Roman"/>
          <w:szCs w:val="28"/>
          <w:lang w:eastAsia="ru-RU"/>
        </w:rPr>
        <w:t>р.</w:t>
      </w: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bCs/>
          <w:iCs/>
          <w:szCs w:val="28"/>
          <w:lang w:eastAsia="ru-RU"/>
        </w:rPr>
      </w:pPr>
      <w:r w:rsidRPr="00A20BE2">
        <w:rPr>
          <w:rFonts w:eastAsia="Times New Roman"/>
          <w:szCs w:val="20"/>
          <w:lang w:eastAsia="ru-RU"/>
        </w:rPr>
        <w:br w:type="page"/>
      </w:r>
      <w:r w:rsidRPr="00A20BE2">
        <w:rPr>
          <w:rFonts w:eastAsia="Times New Roman"/>
          <w:bCs/>
          <w:szCs w:val="28"/>
          <w:lang w:eastAsia="ru-RU"/>
        </w:rPr>
        <w:lastRenderedPageBreak/>
        <w:t>Розробник:</w:t>
      </w:r>
      <w:r w:rsidRPr="00A20BE2">
        <w:rPr>
          <w:rFonts w:eastAsia="Times New Roman"/>
          <w:szCs w:val="28"/>
          <w:lang w:eastAsia="ru-RU"/>
        </w:rPr>
        <w:t xml:space="preserve"> </w:t>
      </w:r>
      <w:r w:rsidR="00A20BE2" w:rsidRPr="00A20BE2">
        <w:rPr>
          <w:szCs w:val="28"/>
        </w:rPr>
        <w:t xml:space="preserve">Кушакова І.В., кандидат педагогічних наук, доцент кафедри </w:t>
      </w:r>
      <w:bookmarkStart w:id="0" w:name="_Hlk61714668"/>
      <w:r w:rsidR="00A20BE2" w:rsidRPr="00A20BE2">
        <w:rPr>
          <w:bCs/>
          <w:iCs/>
          <w:szCs w:val="28"/>
        </w:rPr>
        <w:t>фізичної терапії, фізичного виховання та біології</w:t>
      </w:r>
      <w:bookmarkEnd w:id="0"/>
      <w:r w:rsidR="00A20BE2" w:rsidRPr="00A20BE2">
        <w:rPr>
          <w:rFonts w:eastAsia="Calibri"/>
          <w:szCs w:val="28"/>
        </w:rPr>
        <w:t xml:space="preserve"> </w:t>
      </w:r>
      <w:r w:rsidR="00A20BE2" w:rsidRPr="00A20BE2">
        <w:rPr>
          <w:szCs w:val="28"/>
        </w:rPr>
        <w:t>ДВНЗ «ДДПУ».</w:t>
      </w: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A20BE2">
        <w:rPr>
          <w:rFonts w:eastAsia="Times New Roman"/>
          <w:szCs w:val="28"/>
          <w:lang w:eastAsia="ru-RU"/>
        </w:rPr>
        <w:t>Рецензенти:</w:t>
      </w: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 w:rsidRPr="00A20BE2">
        <w:rPr>
          <w:rFonts w:eastAsia="Times New Roman"/>
          <w:szCs w:val="28"/>
          <w:lang w:eastAsia="ru-RU"/>
        </w:rPr>
        <w:t xml:space="preserve">Дичко В.В. – </w:t>
      </w:r>
      <w:bookmarkStart w:id="1" w:name="_Hlk61714729"/>
      <w:r w:rsidRPr="00A20BE2">
        <w:rPr>
          <w:rFonts w:eastAsia="Times New Roman"/>
          <w:szCs w:val="28"/>
          <w:lang w:eastAsia="ru-RU"/>
        </w:rPr>
        <w:t>доктор біологічних наук</w:t>
      </w:r>
      <w:bookmarkEnd w:id="1"/>
      <w:r w:rsidRPr="00A20BE2">
        <w:rPr>
          <w:rFonts w:eastAsia="Times New Roman"/>
          <w:szCs w:val="28"/>
          <w:lang w:eastAsia="ru-RU"/>
        </w:rPr>
        <w:t xml:space="preserve">, професор, завідувач кафедри </w:t>
      </w:r>
      <w:r w:rsidRPr="00A20BE2">
        <w:rPr>
          <w:rFonts w:eastAsia="Times New Roman"/>
          <w:bCs/>
          <w:iCs/>
          <w:szCs w:val="28"/>
          <w:lang w:eastAsia="ru-RU"/>
        </w:rPr>
        <w:t>фізичної терапії, фізичного виховання і біології</w:t>
      </w:r>
      <w:r w:rsidRPr="00A20BE2">
        <w:rPr>
          <w:rFonts w:eastAsia="Times New Roman"/>
          <w:szCs w:val="28"/>
          <w:lang w:eastAsia="ru-RU"/>
        </w:rPr>
        <w:t xml:space="preserve"> ДВНЗ «ДДПУ».</w:t>
      </w:r>
    </w:p>
    <w:p w:rsidR="00785269" w:rsidRPr="00A20BE2" w:rsidRDefault="00785269" w:rsidP="00785269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Євтухова Т.А</w:t>
      </w:r>
      <w:r w:rsidRPr="00A20BE2">
        <w:rPr>
          <w:rFonts w:eastAsia="Times New Roman"/>
          <w:szCs w:val="28"/>
          <w:lang w:eastAsia="ru-RU"/>
        </w:rPr>
        <w:t xml:space="preserve">. – кандидат </w:t>
      </w:r>
      <w:r>
        <w:rPr>
          <w:rFonts w:eastAsia="Times New Roman"/>
          <w:szCs w:val="28"/>
          <w:lang w:eastAsia="ru-RU"/>
        </w:rPr>
        <w:t>педаг</w:t>
      </w:r>
      <w:r w:rsidRPr="00A20BE2">
        <w:rPr>
          <w:rFonts w:eastAsia="Times New Roman"/>
          <w:szCs w:val="28"/>
          <w:lang w:eastAsia="ru-RU"/>
        </w:rPr>
        <w:t xml:space="preserve">огічних наук, доцент, </w:t>
      </w:r>
      <w:r>
        <w:rPr>
          <w:rFonts w:eastAsia="Times New Roman"/>
          <w:szCs w:val="28"/>
          <w:lang w:eastAsia="ru-RU"/>
        </w:rPr>
        <w:t>завідувач</w:t>
      </w:r>
      <w:r w:rsidRPr="00A20BE2">
        <w:rPr>
          <w:rFonts w:eastAsia="Times New Roman"/>
          <w:szCs w:val="28"/>
          <w:lang w:eastAsia="ru-RU"/>
        </w:rPr>
        <w:t xml:space="preserve"> кафедри природничо-математичних дисциплін та інформатики ДВНЗ «ДДПУ».</w:t>
      </w:r>
    </w:p>
    <w:p w:rsidR="00785269" w:rsidRPr="00A20BE2" w:rsidRDefault="00785269" w:rsidP="00785269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85269" w:rsidRPr="00A20BE2" w:rsidRDefault="00785269" w:rsidP="00785269">
      <w:pPr>
        <w:spacing w:after="0" w:line="360" w:lineRule="auto"/>
        <w:jc w:val="both"/>
        <w:rPr>
          <w:rFonts w:eastAsia="Times New Roman"/>
          <w:b/>
          <w:i/>
          <w:szCs w:val="28"/>
          <w:lang w:eastAsia="ru-RU"/>
        </w:rPr>
      </w:pPr>
      <w:r w:rsidRPr="00A20BE2">
        <w:rPr>
          <w:rFonts w:eastAsia="Times New Roman"/>
          <w:szCs w:val="28"/>
          <w:lang w:eastAsia="ru-RU"/>
        </w:rPr>
        <w:t xml:space="preserve">Робоча програма розглянута і схвалена на засіданні </w:t>
      </w:r>
      <w:r w:rsidRPr="00A20BE2">
        <w:rPr>
          <w:rFonts w:eastAsia="Times New Roman"/>
          <w:bCs/>
          <w:iCs/>
          <w:szCs w:val="28"/>
          <w:lang w:eastAsia="ru-RU"/>
        </w:rPr>
        <w:t>кафедри фізично</w:t>
      </w:r>
      <w:r>
        <w:rPr>
          <w:rFonts w:eastAsia="Times New Roman"/>
          <w:bCs/>
          <w:iCs/>
          <w:szCs w:val="28"/>
          <w:lang w:eastAsia="ru-RU"/>
        </w:rPr>
        <w:t>ї терапії, фізичного виховання та</w:t>
      </w:r>
      <w:r w:rsidRPr="00A20BE2">
        <w:rPr>
          <w:rFonts w:eastAsia="Times New Roman"/>
          <w:bCs/>
          <w:iCs/>
          <w:szCs w:val="28"/>
          <w:lang w:eastAsia="ru-RU"/>
        </w:rPr>
        <w:t xml:space="preserve"> біології</w:t>
      </w:r>
    </w:p>
    <w:p w:rsidR="00315031" w:rsidRPr="00315031" w:rsidRDefault="00315031" w:rsidP="00315031">
      <w:pPr>
        <w:spacing w:after="0" w:line="360" w:lineRule="auto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>Протокол № 8 від «27» червня 2022 р.</w:t>
      </w:r>
    </w:p>
    <w:p w:rsidR="00315031" w:rsidRPr="00315031" w:rsidRDefault="00315031" w:rsidP="0031503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315031" w:rsidRPr="00315031" w:rsidRDefault="00195116" w:rsidP="00315031">
      <w:pPr>
        <w:spacing w:after="0" w:line="360" w:lineRule="auto"/>
        <w:rPr>
          <w:rFonts w:eastAsia="Times New Roman"/>
          <w:szCs w:val="28"/>
          <w:lang w:eastAsia="ru-RU"/>
        </w:rPr>
      </w:pPr>
      <w:r w:rsidRPr="00195116">
        <w:rPr>
          <w:rFonts w:eastAsia="Times New Roman"/>
          <w:szCs w:val="28"/>
          <w:lang w:eastAsia="ru-RU"/>
        </w:rPr>
        <w:drawing>
          <wp:inline distT="0" distB="0" distL="0" distR="0">
            <wp:extent cx="5939790" cy="1683351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>Затверджено та рекомендовано до впровадження вченою радою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 xml:space="preserve">Державного вищого навчального закладу 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 xml:space="preserve">«Донбаський державний педагогічний університет» 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 xml:space="preserve">“27” червня 2022 р. 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>протокол № 9</w:t>
      </w:r>
    </w:p>
    <w:p w:rsidR="00321330" w:rsidRPr="00A20BE2" w:rsidRDefault="00321330" w:rsidP="00C26BCC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321330" w:rsidRPr="00A20BE2" w:rsidRDefault="00321330" w:rsidP="00C26BCC">
      <w:pPr>
        <w:spacing w:after="0"/>
        <w:ind w:firstLine="709"/>
        <w:jc w:val="both"/>
        <w:rPr>
          <w:szCs w:val="28"/>
          <w:lang w:bidi="uk-UA"/>
        </w:rPr>
        <w:sectPr w:rsidR="00321330" w:rsidRPr="00A20BE2" w:rsidSect="00EC07BC">
          <w:pgSz w:w="11900" w:h="16840"/>
          <w:pgMar w:top="1152" w:right="843" w:bottom="1152" w:left="1701" w:header="0" w:footer="3" w:gutter="0"/>
          <w:cols w:space="720"/>
          <w:noEndnote/>
          <w:docGrid w:linePitch="360"/>
        </w:sectPr>
      </w:pPr>
    </w:p>
    <w:p w:rsidR="00DC5219" w:rsidRPr="00785269" w:rsidRDefault="00DC5219" w:rsidP="00EC07BC">
      <w:pPr>
        <w:pStyle w:val="a3"/>
        <w:numPr>
          <w:ilvl w:val="0"/>
          <w:numId w:val="2"/>
        </w:numPr>
        <w:spacing w:after="0"/>
        <w:ind w:left="0" w:right="-106" w:firstLine="0"/>
        <w:jc w:val="center"/>
        <w:rPr>
          <w:b/>
          <w:bCs/>
          <w:szCs w:val="28"/>
          <w:lang w:bidi="uk-UA"/>
        </w:rPr>
      </w:pPr>
      <w:r w:rsidRPr="00A20BE2">
        <w:rPr>
          <w:rFonts w:cs="Cambria"/>
          <w:b/>
          <w:bCs/>
          <w:szCs w:val="28"/>
          <w:lang w:bidi="uk-UA"/>
        </w:rPr>
        <w:lastRenderedPageBreak/>
        <w:t>Опис</w:t>
      </w:r>
      <w:r w:rsidRPr="00A20BE2">
        <w:rPr>
          <w:b/>
          <w:bCs/>
          <w:szCs w:val="28"/>
          <w:lang w:bidi="uk-UA"/>
        </w:rPr>
        <w:t xml:space="preserve"> </w:t>
      </w:r>
      <w:r w:rsidRPr="00A20BE2">
        <w:rPr>
          <w:rFonts w:cs="Cambria"/>
          <w:b/>
          <w:bCs/>
          <w:szCs w:val="28"/>
          <w:lang w:bidi="uk-UA"/>
        </w:rPr>
        <w:t>навчальної</w:t>
      </w:r>
      <w:r w:rsidRPr="00A20BE2">
        <w:rPr>
          <w:b/>
          <w:bCs/>
          <w:szCs w:val="28"/>
          <w:lang w:bidi="uk-UA"/>
        </w:rPr>
        <w:t xml:space="preserve"> </w:t>
      </w:r>
      <w:r w:rsidRPr="00A20BE2">
        <w:rPr>
          <w:rFonts w:cs="Cambria"/>
          <w:b/>
          <w:bCs/>
          <w:szCs w:val="28"/>
          <w:lang w:bidi="uk-UA"/>
        </w:rPr>
        <w:t>дисципліни</w:t>
      </w:r>
    </w:p>
    <w:p w:rsidR="00785269" w:rsidRPr="00A20BE2" w:rsidRDefault="00785269" w:rsidP="00785269">
      <w:pPr>
        <w:pStyle w:val="a3"/>
        <w:spacing w:after="0"/>
        <w:ind w:left="0" w:right="-106"/>
        <w:rPr>
          <w:b/>
          <w:bCs/>
          <w:szCs w:val="28"/>
          <w:lang w:bidi="uk-UA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413"/>
        <w:gridCol w:w="2690"/>
      </w:tblGrid>
      <w:tr w:rsidR="00785269" w:rsidRPr="00A20BE2" w:rsidTr="00DD33A6">
        <w:trPr>
          <w:trHeight w:hRule="exact" w:val="672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Найменування</w:t>
            </w:r>
          </w:p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показників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Характеристика навчальної дисципліни</w:t>
            </w:r>
          </w:p>
        </w:tc>
      </w:tr>
      <w:tr w:rsidR="00785269" w:rsidRPr="00A20BE2" w:rsidTr="00DD33A6">
        <w:trPr>
          <w:trHeight w:hRule="exact" w:val="658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денна форма навчання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заочна форма навчання</w:t>
            </w:r>
          </w:p>
        </w:tc>
      </w:tr>
      <w:tr w:rsidR="00785269" w:rsidRPr="00A20BE2" w:rsidTr="00DD33A6">
        <w:trPr>
          <w:trHeight w:hRule="exact" w:val="58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left="127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 кредитів –</w:t>
            </w:r>
            <w:r>
              <w:rPr>
                <w:szCs w:val="28"/>
                <w:lang w:bidi="uk-UA"/>
              </w:rPr>
              <w:t xml:space="preserve"> </w:t>
            </w:r>
            <w:r w:rsidR="00686527">
              <w:rPr>
                <w:szCs w:val="28"/>
                <w:lang w:bidi="uk-UA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Вибір</w:t>
            </w:r>
            <w:r w:rsidRPr="00A20BE2">
              <w:rPr>
                <w:szCs w:val="28"/>
                <w:lang w:bidi="uk-UA"/>
              </w:rPr>
              <w:t>кова</w:t>
            </w:r>
          </w:p>
        </w:tc>
      </w:tr>
      <w:tr w:rsidR="00785269" w:rsidRPr="00A20BE2" w:rsidTr="00DD33A6">
        <w:trPr>
          <w:trHeight w:hRule="exact" w:val="33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Загальна кількість годин –</w:t>
            </w:r>
            <w:r>
              <w:rPr>
                <w:szCs w:val="28"/>
                <w:lang w:bidi="uk-UA"/>
              </w:rPr>
              <w:t xml:space="preserve"> </w:t>
            </w:r>
            <w:r w:rsidR="00686527">
              <w:rPr>
                <w:szCs w:val="28"/>
                <w:lang w:bidi="uk-UA"/>
              </w:rPr>
              <w:t>15</w:t>
            </w:r>
            <w:r>
              <w:rPr>
                <w:szCs w:val="28"/>
                <w:lang w:bidi="uk-UA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Рік підготовки: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315031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315031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Семестр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7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7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Лекції</w:t>
            </w:r>
          </w:p>
        </w:tc>
      </w:tr>
      <w:tr w:rsidR="00785269" w:rsidRPr="00A20BE2" w:rsidTr="00DD33A6">
        <w:trPr>
          <w:trHeight w:hRule="exact" w:val="33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 xml:space="preserve">Тижневих годин для денної форми навчання: </w:t>
            </w:r>
          </w:p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контактних – 4</w:t>
            </w:r>
          </w:p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 xml:space="preserve">самостійної роботи </w:t>
            </w:r>
          </w:p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здобувача – 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32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Практичні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32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</w:tr>
      <w:tr w:rsidR="00785269" w:rsidRPr="00A20BE2" w:rsidTr="00DD33A6">
        <w:trPr>
          <w:trHeight w:hRule="exact" w:val="382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Самостійна робота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86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132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</w:tr>
      <w:tr w:rsidR="00785269" w:rsidRPr="00A20BE2" w:rsidTr="00DD33A6">
        <w:trPr>
          <w:trHeight w:hRule="exact" w:val="647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 xml:space="preserve">Вид контролю: </w:t>
            </w:r>
          </w:p>
          <w:p w:rsidR="00785269" w:rsidRPr="00A20BE2" w:rsidRDefault="0011372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екзамен</w:t>
            </w:r>
          </w:p>
        </w:tc>
      </w:tr>
    </w:tbl>
    <w:p w:rsidR="00785269" w:rsidRDefault="00785269" w:rsidP="00903BA9">
      <w:pPr>
        <w:spacing w:after="0" w:line="276" w:lineRule="auto"/>
        <w:ind w:firstLine="709"/>
        <w:jc w:val="both"/>
        <w:rPr>
          <w:iCs/>
          <w:szCs w:val="28"/>
          <w:lang w:bidi="uk-UA"/>
        </w:rPr>
      </w:pPr>
    </w:p>
    <w:p w:rsidR="00DC5219" w:rsidRPr="00A20BE2" w:rsidRDefault="00C47370" w:rsidP="00903BA9">
      <w:pPr>
        <w:spacing w:after="0" w:line="276" w:lineRule="auto"/>
        <w:ind w:firstLine="709"/>
        <w:jc w:val="both"/>
        <w:rPr>
          <w:szCs w:val="28"/>
          <w:lang w:bidi="uk-UA"/>
        </w:rPr>
      </w:pPr>
      <w:r w:rsidRPr="00785269">
        <w:rPr>
          <w:iCs/>
          <w:szCs w:val="28"/>
          <w:lang w:bidi="uk-UA"/>
        </w:rPr>
        <w:t>Мета</w:t>
      </w:r>
      <w:r w:rsidRPr="008F7DD2">
        <w:rPr>
          <w:szCs w:val="28"/>
          <w:lang w:bidi="uk-UA"/>
        </w:rPr>
        <w:t xml:space="preserve"> вивчення навчальної дисципліни </w:t>
      </w:r>
      <w:r w:rsidRPr="00315031">
        <w:rPr>
          <w:szCs w:val="28"/>
          <w:lang w:bidi="uk-UA"/>
        </w:rPr>
        <w:t>«</w:t>
      </w:r>
      <w:r>
        <w:rPr>
          <w:iCs/>
          <w:szCs w:val="28"/>
          <w:lang w:bidi="uk-UA"/>
        </w:rPr>
        <w:t>Фітопатологія</w:t>
      </w:r>
      <w:r w:rsidRPr="00315031">
        <w:rPr>
          <w:szCs w:val="28"/>
          <w:lang w:bidi="uk-UA"/>
        </w:rPr>
        <w:t>»</w:t>
      </w:r>
      <w:r w:rsidRPr="008F7DD2">
        <w:rPr>
          <w:szCs w:val="28"/>
          <w:lang w:bidi="uk-UA"/>
        </w:rPr>
        <w:t xml:space="preserve"> </w:t>
      </w:r>
      <w:r w:rsidRPr="00B20852">
        <w:rPr>
          <w:bCs/>
          <w:szCs w:val="28"/>
          <w:lang w:bidi="uk-UA"/>
        </w:rPr>
        <w:t xml:space="preserve">полягає </w:t>
      </w:r>
      <w:r>
        <w:rPr>
          <w:bCs/>
          <w:szCs w:val="28"/>
          <w:lang w:bidi="uk-UA"/>
        </w:rPr>
        <w:t>в</w:t>
      </w:r>
      <w:r w:rsidRPr="00B20852">
        <w:rPr>
          <w:bCs/>
          <w:szCs w:val="28"/>
          <w:lang w:bidi="uk-UA"/>
        </w:rPr>
        <w:t xml:space="preserve"> </w:t>
      </w:r>
      <w:r>
        <w:rPr>
          <w:bCs/>
          <w:szCs w:val="28"/>
          <w:lang w:bidi="uk-UA"/>
        </w:rPr>
        <w:t xml:space="preserve">ознайомленні здобувачів із </w:t>
      </w:r>
      <w:r w:rsidRPr="00F407C9">
        <w:rPr>
          <w:bCs/>
          <w:iCs/>
          <w:szCs w:val="28"/>
          <w:lang w:bidi="uk-UA"/>
        </w:rPr>
        <w:t>діагностичними ознаками поширен</w:t>
      </w:r>
      <w:r>
        <w:rPr>
          <w:bCs/>
          <w:iCs/>
          <w:szCs w:val="28"/>
          <w:lang w:bidi="uk-UA"/>
        </w:rPr>
        <w:t xml:space="preserve">их </w:t>
      </w:r>
      <w:r w:rsidRPr="00F407C9">
        <w:rPr>
          <w:bCs/>
          <w:iCs/>
          <w:szCs w:val="28"/>
          <w:lang w:bidi="uk-UA"/>
        </w:rPr>
        <w:t>хвороб культурних рослин, збудник</w:t>
      </w:r>
      <w:r>
        <w:rPr>
          <w:bCs/>
          <w:iCs/>
          <w:szCs w:val="28"/>
          <w:lang w:bidi="uk-UA"/>
        </w:rPr>
        <w:t>ами цих</w:t>
      </w:r>
      <w:r w:rsidRPr="00F407C9">
        <w:rPr>
          <w:bCs/>
          <w:iCs/>
          <w:szCs w:val="28"/>
          <w:lang w:bidi="uk-UA"/>
        </w:rPr>
        <w:t xml:space="preserve"> захворювань, прогнозув</w:t>
      </w:r>
      <w:r>
        <w:rPr>
          <w:bCs/>
          <w:iCs/>
          <w:szCs w:val="28"/>
          <w:lang w:bidi="uk-UA"/>
        </w:rPr>
        <w:t>анням</w:t>
      </w:r>
      <w:r w:rsidRPr="00F407C9">
        <w:rPr>
          <w:bCs/>
          <w:iCs/>
          <w:szCs w:val="28"/>
          <w:lang w:bidi="uk-UA"/>
        </w:rPr>
        <w:t xml:space="preserve"> виникнення і </w:t>
      </w:r>
      <w:r>
        <w:rPr>
          <w:bCs/>
          <w:iCs/>
          <w:szCs w:val="28"/>
          <w:lang w:bidi="uk-UA"/>
        </w:rPr>
        <w:t>розповсюдж</w:t>
      </w:r>
      <w:r w:rsidRPr="00F407C9">
        <w:rPr>
          <w:bCs/>
          <w:iCs/>
          <w:szCs w:val="28"/>
          <w:lang w:bidi="uk-UA"/>
        </w:rPr>
        <w:t>ення хвороб, доступн</w:t>
      </w:r>
      <w:r>
        <w:rPr>
          <w:bCs/>
          <w:iCs/>
          <w:szCs w:val="28"/>
          <w:lang w:bidi="uk-UA"/>
        </w:rPr>
        <w:t>ими</w:t>
      </w:r>
      <w:r w:rsidRPr="00F407C9">
        <w:rPr>
          <w:bCs/>
          <w:iCs/>
          <w:szCs w:val="28"/>
          <w:lang w:bidi="uk-UA"/>
        </w:rPr>
        <w:t xml:space="preserve"> </w:t>
      </w:r>
      <w:r>
        <w:rPr>
          <w:bCs/>
          <w:iCs/>
          <w:szCs w:val="28"/>
          <w:lang w:bidi="uk-UA"/>
        </w:rPr>
        <w:t>методами</w:t>
      </w:r>
      <w:r w:rsidRPr="00F407C9">
        <w:rPr>
          <w:bCs/>
          <w:iCs/>
          <w:szCs w:val="28"/>
          <w:lang w:bidi="uk-UA"/>
        </w:rPr>
        <w:t xml:space="preserve"> захисту рослин</w:t>
      </w:r>
      <w:r>
        <w:rPr>
          <w:bCs/>
          <w:szCs w:val="28"/>
          <w:lang w:bidi="uk-UA"/>
        </w:rPr>
        <w:t>.</w:t>
      </w:r>
    </w:p>
    <w:p w:rsidR="00DC5219" w:rsidRPr="00A20BE2" w:rsidRDefault="00DC5219" w:rsidP="00DC5219">
      <w:pPr>
        <w:spacing w:after="0"/>
        <w:ind w:firstLine="709"/>
        <w:jc w:val="both"/>
        <w:rPr>
          <w:szCs w:val="28"/>
          <w:lang w:bidi="uk-UA"/>
        </w:rPr>
      </w:pPr>
    </w:p>
    <w:p w:rsidR="00C23A6A" w:rsidRPr="00A20BE2" w:rsidRDefault="00C23A6A" w:rsidP="00DC5219">
      <w:pPr>
        <w:spacing w:after="0"/>
        <w:ind w:firstLine="709"/>
        <w:jc w:val="both"/>
        <w:rPr>
          <w:szCs w:val="28"/>
          <w:lang w:bidi="uk-UA"/>
        </w:rPr>
        <w:sectPr w:rsidR="00C23A6A" w:rsidRPr="00A20BE2" w:rsidSect="00EC07BC">
          <w:headerReference w:type="even" r:id="rId10"/>
          <w:headerReference w:type="default" r:id="rId11"/>
          <w:footerReference w:type="even" r:id="rId12"/>
          <w:pgSz w:w="11900" w:h="16840"/>
          <w:pgMar w:top="1134" w:right="733" w:bottom="1563" w:left="1701" w:header="0" w:footer="3" w:gutter="0"/>
          <w:cols w:space="720"/>
          <w:noEndnote/>
          <w:docGrid w:linePitch="360"/>
        </w:sectPr>
      </w:pPr>
    </w:p>
    <w:p w:rsidR="00BB47EA" w:rsidRPr="00A20BE2" w:rsidRDefault="00BB47EA" w:rsidP="007670E5">
      <w:pPr>
        <w:suppressAutoHyphens/>
        <w:spacing w:after="0"/>
        <w:ind w:left="567"/>
        <w:jc w:val="center"/>
        <w:rPr>
          <w:rFonts w:eastAsia="Times New Roman"/>
          <w:b/>
          <w:color w:val="000000"/>
          <w:szCs w:val="28"/>
          <w:lang w:eastAsia="ar-SA"/>
        </w:rPr>
      </w:pPr>
      <w:r w:rsidRPr="00A20BE2">
        <w:rPr>
          <w:rFonts w:eastAsia="Times New Roman"/>
          <w:b/>
          <w:caps/>
          <w:color w:val="000000"/>
          <w:szCs w:val="28"/>
          <w:lang w:eastAsia="ar-SA"/>
        </w:rPr>
        <w:lastRenderedPageBreak/>
        <w:t>2. М</w:t>
      </w:r>
      <w:r w:rsidRPr="00A20BE2">
        <w:rPr>
          <w:rFonts w:eastAsia="Times New Roman"/>
          <w:b/>
          <w:color w:val="000000"/>
          <w:szCs w:val="28"/>
          <w:lang w:eastAsia="ar-SA"/>
        </w:rPr>
        <w:t xml:space="preserve">атриця </w:t>
      </w:r>
      <w:r w:rsidR="007670E5">
        <w:rPr>
          <w:rFonts w:eastAsia="Times New Roman"/>
          <w:b/>
          <w:color w:val="000000"/>
          <w:szCs w:val="28"/>
          <w:lang w:eastAsia="ar-SA"/>
        </w:rPr>
        <w:t xml:space="preserve">результатів навчання, </w:t>
      </w:r>
      <w:r w:rsidRPr="00A20BE2">
        <w:rPr>
          <w:rFonts w:eastAsia="Times New Roman"/>
          <w:b/>
          <w:color w:val="000000"/>
          <w:szCs w:val="28"/>
          <w:lang w:eastAsia="ar-SA"/>
        </w:rPr>
        <w:t>методів навчання, методів контролю</w:t>
      </w:r>
      <w:r w:rsidRPr="00A20BE2">
        <w:rPr>
          <w:rFonts w:eastAsia="Times New Roman"/>
          <w:color w:val="000000"/>
          <w:szCs w:val="28"/>
          <w:lang w:eastAsia="ar-SA"/>
        </w:rPr>
        <w:t xml:space="preserve"> </w:t>
      </w:r>
      <w:r w:rsidRPr="00A20BE2">
        <w:rPr>
          <w:rFonts w:eastAsia="Times New Roman"/>
          <w:b/>
          <w:color w:val="000000"/>
          <w:szCs w:val="28"/>
          <w:lang w:eastAsia="ar-SA"/>
        </w:rPr>
        <w:t>з навчальної дисципліни (</w:t>
      </w:r>
      <w:r w:rsidR="00323D90">
        <w:rPr>
          <w:rFonts w:eastAsia="Times New Roman"/>
          <w:b/>
          <w:color w:val="000000"/>
          <w:szCs w:val="28"/>
          <w:lang w:eastAsia="ar-SA"/>
        </w:rPr>
        <w:t>вибір</w:t>
      </w:r>
      <w:r w:rsidRPr="00A20BE2">
        <w:rPr>
          <w:rFonts w:eastAsia="Times New Roman"/>
          <w:b/>
          <w:color w:val="000000"/>
          <w:szCs w:val="28"/>
          <w:lang w:eastAsia="ar-SA"/>
        </w:rPr>
        <w:t>ков</w:t>
      </w:r>
      <w:r w:rsidR="001A5946" w:rsidRPr="00A20BE2">
        <w:rPr>
          <w:rFonts w:eastAsia="Times New Roman"/>
          <w:b/>
          <w:color w:val="000000"/>
          <w:szCs w:val="28"/>
          <w:lang w:eastAsia="ar-SA"/>
        </w:rPr>
        <w:t>ої)</w:t>
      </w:r>
    </w:p>
    <w:p w:rsidR="00DC5219" w:rsidRPr="00A20BE2" w:rsidRDefault="00DC5219" w:rsidP="00BB47EA">
      <w:pPr>
        <w:spacing w:after="0"/>
        <w:jc w:val="center"/>
        <w:rPr>
          <w:b/>
          <w:bCs/>
          <w:szCs w:val="28"/>
          <w:u w:val="single"/>
          <w:lang w:bidi="uk-UA"/>
        </w:rPr>
      </w:pPr>
      <w:r w:rsidRPr="00A20BE2">
        <w:rPr>
          <w:b/>
          <w:bCs/>
          <w:szCs w:val="28"/>
          <w:u w:val="single"/>
          <w:lang w:bidi="uk-UA"/>
        </w:rPr>
        <w:t>«</w:t>
      </w:r>
      <w:r w:rsidR="00C47370" w:rsidRPr="00C47370">
        <w:rPr>
          <w:b/>
          <w:bCs/>
          <w:iCs/>
          <w:szCs w:val="28"/>
          <w:u w:val="single"/>
          <w:lang w:bidi="uk-UA"/>
        </w:rPr>
        <w:t>Фітопатологія</w:t>
      </w:r>
      <w:r w:rsidRPr="00A20BE2">
        <w:rPr>
          <w:b/>
          <w:bCs/>
          <w:szCs w:val="28"/>
          <w:u w:val="single"/>
          <w:lang w:bidi="uk-UA"/>
        </w:rPr>
        <w:t>»</w:t>
      </w:r>
    </w:p>
    <w:p w:rsidR="001A5946" w:rsidRPr="00A20BE2" w:rsidRDefault="001A5946" w:rsidP="00BB47EA">
      <w:pPr>
        <w:spacing w:after="0"/>
        <w:jc w:val="center"/>
        <w:rPr>
          <w:b/>
          <w:bCs/>
          <w:szCs w:val="28"/>
          <w:u w:val="single"/>
          <w:lang w:bidi="uk-UA"/>
        </w:rPr>
      </w:pPr>
    </w:p>
    <w:tbl>
      <w:tblPr>
        <w:tblStyle w:val="a9"/>
        <w:tblW w:w="14316" w:type="dxa"/>
        <w:tblInd w:w="534" w:type="dxa"/>
        <w:tblLook w:val="04A0"/>
      </w:tblPr>
      <w:tblGrid>
        <w:gridCol w:w="6407"/>
        <w:gridCol w:w="4536"/>
        <w:gridCol w:w="3373"/>
      </w:tblGrid>
      <w:tr w:rsidR="00323D90" w:rsidRPr="00A20BE2" w:rsidTr="00C47370">
        <w:trPr>
          <w:trHeight w:val="544"/>
        </w:trPr>
        <w:tc>
          <w:tcPr>
            <w:tcW w:w="6407" w:type="dxa"/>
            <w:vAlign w:val="center"/>
          </w:tcPr>
          <w:p w:rsidR="00323D90" w:rsidRPr="007670E5" w:rsidRDefault="007670E5" w:rsidP="001A5946">
            <w:pPr>
              <w:jc w:val="center"/>
              <w:rPr>
                <w:b/>
                <w:bCs/>
                <w:sz w:val="24"/>
                <w:szCs w:val="24"/>
                <w:lang w:bidi="uk-UA"/>
              </w:rPr>
            </w:pPr>
            <w:r w:rsidRPr="007670E5">
              <w:rPr>
                <w:rFonts w:eastAsiaTheme="minorHAnsi"/>
                <w:b/>
                <w:bCs/>
                <w:sz w:val="24"/>
                <w:szCs w:val="24"/>
                <w:lang w:bidi="uk-UA"/>
              </w:rPr>
              <w:t>Результати навчання</w:t>
            </w:r>
          </w:p>
        </w:tc>
        <w:tc>
          <w:tcPr>
            <w:tcW w:w="4536" w:type="dxa"/>
            <w:vAlign w:val="center"/>
          </w:tcPr>
          <w:p w:rsidR="00323D90" w:rsidRPr="007670E5" w:rsidRDefault="00323D90" w:rsidP="007670E5">
            <w:pPr>
              <w:jc w:val="center"/>
              <w:rPr>
                <w:sz w:val="24"/>
                <w:szCs w:val="24"/>
                <w:lang w:bidi="uk-UA"/>
              </w:rPr>
            </w:pPr>
            <w:r w:rsidRPr="00C10839">
              <w:rPr>
                <w:b/>
                <w:bCs/>
                <w:sz w:val="24"/>
                <w:szCs w:val="24"/>
                <w:lang w:bidi="uk-UA"/>
              </w:rPr>
              <w:t>Методи</w:t>
            </w:r>
            <w:r w:rsidR="007670E5">
              <w:rPr>
                <w:sz w:val="24"/>
                <w:szCs w:val="24"/>
                <w:lang w:bidi="uk-UA"/>
              </w:rPr>
              <w:t xml:space="preserve"> </w:t>
            </w:r>
            <w:r w:rsidRPr="00C10839">
              <w:rPr>
                <w:b/>
                <w:bCs/>
                <w:sz w:val="24"/>
                <w:szCs w:val="24"/>
                <w:lang w:bidi="uk-UA"/>
              </w:rPr>
              <w:t>навчання</w:t>
            </w:r>
          </w:p>
        </w:tc>
        <w:tc>
          <w:tcPr>
            <w:tcW w:w="3373" w:type="dxa"/>
            <w:vAlign w:val="center"/>
          </w:tcPr>
          <w:p w:rsidR="00323D90" w:rsidRPr="007670E5" w:rsidRDefault="00323D90" w:rsidP="007670E5">
            <w:pPr>
              <w:jc w:val="center"/>
              <w:rPr>
                <w:sz w:val="24"/>
                <w:szCs w:val="24"/>
                <w:lang w:bidi="uk-UA"/>
              </w:rPr>
            </w:pPr>
            <w:r w:rsidRPr="00C10839">
              <w:rPr>
                <w:b/>
                <w:bCs/>
                <w:sz w:val="24"/>
                <w:szCs w:val="24"/>
                <w:lang w:bidi="uk-UA"/>
              </w:rPr>
              <w:t>Методи</w:t>
            </w:r>
            <w:r w:rsidR="007670E5">
              <w:rPr>
                <w:sz w:val="24"/>
                <w:szCs w:val="24"/>
                <w:lang w:bidi="uk-UA"/>
              </w:rPr>
              <w:t xml:space="preserve"> </w:t>
            </w:r>
            <w:r w:rsidRPr="00C10839">
              <w:rPr>
                <w:b/>
                <w:bCs/>
                <w:sz w:val="24"/>
                <w:szCs w:val="24"/>
                <w:lang w:bidi="uk-UA"/>
              </w:rPr>
              <w:t>контролю</w:t>
            </w:r>
          </w:p>
        </w:tc>
      </w:tr>
      <w:tr w:rsidR="00323D90" w:rsidRPr="00A20BE2" w:rsidTr="00C47370">
        <w:trPr>
          <w:trHeight w:val="4289"/>
        </w:trPr>
        <w:tc>
          <w:tcPr>
            <w:tcW w:w="6407" w:type="dxa"/>
          </w:tcPr>
          <w:p w:rsidR="00C47370" w:rsidRPr="008F7DD2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 w:rsidRPr="008F7DD2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знання природничих та конкретних біологічних наук в обсязі, необхідному для обґрунтування загальнотеоретичних питань біології і основ здоров’я людини (об’єктно-предметна область, термінологічний апарат, теорії і концепції, закони і закономірності, методи дослідження, історія розвитку тощо); </w:t>
            </w:r>
          </w:p>
          <w:p w:rsidR="00C47370" w:rsidRPr="00BD797C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 w:rsidRPr="008F7DD2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здійснення аналізу структурно-функціональної організації, механізмів регуляції та адаптації організмів;</w:t>
            </w:r>
            <w:r w:rsidRPr="00BD797C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 </w:t>
            </w:r>
          </w:p>
          <w:p w:rsidR="00C47370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з</w:t>
            </w:r>
            <w:r w:rsidRPr="00F02A24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датність </w:t>
            </w:r>
            <w:r w:rsidRPr="00BD797C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визначати за діагностичними ознаками поширені хвороби культурних рослин, ідентифікувати збудників захворювань, прогнозувати виникнення і поширення хвороб, проводити доступні заходи захисту рослин, користуючись знаннями з ботаніки, зоології, фізіології рослин, екології, хімії</w:t>
            </w:r>
            <w:r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 тощо</w:t>
            </w:r>
            <w:r w:rsidRPr="00BD797C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; </w:t>
            </w:r>
          </w:p>
          <w:p w:rsidR="00323D90" w:rsidRPr="00C47370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 w:rsidRPr="00C47370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здатність розкривати сутність біологічних явищ, здатність розуміти і пояснити будову, функції, життєдіяльність, розмноження, класифікацію, походження, поширення, використання живих організмів і систем усіх рівнів організації.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D90" w:rsidRPr="00C10839" w:rsidRDefault="00323D90" w:rsidP="001A5946">
            <w:pPr>
              <w:ind w:right="33"/>
              <w:jc w:val="both"/>
              <w:rPr>
                <w:rFonts w:eastAsia="Calibri"/>
                <w:sz w:val="24"/>
                <w:szCs w:val="24"/>
              </w:rPr>
            </w:pPr>
            <w:r w:rsidRPr="00C10839">
              <w:rPr>
                <w:rFonts w:eastAsia="Calibri"/>
                <w:sz w:val="24"/>
                <w:szCs w:val="24"/>
              </w:rPr>
              <w:t>Словесний метод (лекції</w:t>
            </w:r>
            <w:r>
              <w:rPr>
                <w:rFonts w:eastAsia="Calibri"/>
                <w:sz w:val="24"/>
                <w:szCs w:val="24"/>
              </w:rPr>
              <w:t>, що</w:t>
            </w:r>
            <w:r w:rsidRPr="00C10839">
              <w:rPr>
                <w:rFonts w:eastAsia="Calibri"/>
                <w:sz w:val="24"/>
                <w:szCs w:val="24"/>
              </w:rPr>
              <w:t xml:space="preserve"> проводяться з </w:t>
            </w:r>
            <w:r>
              <w:rPr>
                <w:rFonts w:eastAsia="Calibri"/>
                <w:sz w:val="24"/>
                <w:szCs w:val="24"/>
              </w:rPr>
              <w:t>використанням наочності</w:t>
            </w:r>
            <w:r w:rsidRPr="00C10839">
              <w:rPr>
                <w:rFonts w:eastAsia="Calibri"/>
                <w:sz w:val="24"/>
                <w:szCs w:val="24"/>
              </w:rPr>
              <w:t xml:space="preserve"> – застосуванням презентаці</w:t>
            </w:r>
            <w:r>
              <w:rPr>
                <w:rFonts w:eastAsia="Calibri"/>
                <w:sz w:val="24"/>
                <w:szCs w:val="24"/>
              </w:rPr>
              <w:t>й, відеоматеріалів, демонстрації</w:t>
            </w:r>
            <w:r w:rsidRPr="00C1083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натуральних об</w:t>
            </w:r>
            <w:r w:rsidR="00AE4C57">
              <w:rPr>
                <w:rFonts w:eastAsia="Calibri"/>
                <w:sz w:val="24"/>
                <w:szCs w:val="24"/>
              </w:rPr>
              <w:t>’</w:t>
            </w:r>
            <w:r>
              <w:rPr>
                <w:rFonts w:eastAsia="Calibri"/>
                <w:sz w:val="24"/>
                <w:szCs w:val="24"/>
              </w:rPr>
              <w:t>єктів</w:t>
            </w:r>
            <w:r w:rsidRPr="00C1083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моделей та муляжів;</w:t>
            </w:r>
            <w:r w:rsidRPr="00C10839">
              <w:rPr>
                <w:rFonts w:eastAsia="Calibri"/>
                <w:sz w:val="24"/>
                <w:szCs w:val="24"/>
              </w:rPr>
              <w:t xml:space="preserve"> обговорення, </w:t>
            </w:r>
            <w:r>
              <w:rPr>
                <w:rFonts w:eastAsia="Calibri"/>
                <w:sz w:val="24"/>
                <w:szCs w:val="24"/>
              </w:rPr>
              <w:t xml:space="preserve">бесіда, </w:t>
            </w:r>
            <w:r w:rsidRPr="00C10839">
              <w:rPr>
                <w:rFonts w:eastAsia="Calibri"/>
                <w:sz w:val="24"/>
                <w:szCs w:val="24"/>
              </w:rPr>
              <w:t xml:space="preserve">дискусія, аналіз); </w:t>
            </w:r>
          </w:p>
          <w:p w:rsidR="00323D90" w:rsidRPr="00C10839" w:rsidRDefault="00323D90" w:rsidP="001A5946">
            <w:pPr>
              <w:ind w:right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10839">
              <w:rPr>
                <w:rFonts w:eastAsia="Calibri"/>
                <w:sz w:val="24"/>
                <w:szCs w:val="24"/>
              </w:rPr>
              <w:t>рактичний метод (</w:t>
            </w:r>
            <w:r>
              <w:rPr>
                <w:rFonts w:eastAsia="Calibri"/>
                <w:sz w:val="24"/>
                <w:szCs w:val="24"/>
              </w:rPr>
              <w:t>практичні</w:t>
            </w:r>
            <w:r w:rsidRPr="00C10839">
              <w:rPr>
                <w:rFonts w:eastAsia="Calibri"/>
                <w:sz w:val="24"/>
                <w:szCs w:val="24"/>
              </w:rPr>
              <w:t xml:space="preserve"> </w:t>
            </w:r>
            <w:r w:rsidR="00512FD3">
              <w:rPr>
                <w:rFonts w:eastAsia="Calibri"/>
                <w:sz w:val="24"/>
                <w:szCs w:val="24"/>
              </w:rPr>
              <w:t>роботи</w:t>
            </w:r>
            <w:r w:rsidRPr="005E2424">
              <w:rPr>
                <w:rFonts w:eastAsia="Calibri"/>
                <w:sz w:val="24"/>
                <w:szCs w:val="24"/>
              </w:rPr>
              <w:t>,</w:t>
            </w:r>
            <w:r w:rsidR="007670E5">
              <w:rPr>
                <w:rFonts w:eastAsia="Calibri"/>
                <w:sz w:val="24"/>
                <w:szCs w:val="24"/>
              </w:rPr>
              <w:t xml:space="preserve"> вивчення </w:t>
            </w:r>
            <w:r w:rsidR="00B5016F">
              <w:rPr>
                <w:rFonts w:eastAsia="Calibri"/>
                <w:sz w:val="24"/>
                <w:szCs w:val="24"/>
                <w:lang w:bidi="uk-UA"/>
              </w:rPr>
              <w:t>закономірностей еволюційного процесу</w:t>
            </w:r>
            <w:r w:rsidR="007670E5">
              <w:rPr>
                <w:rFonts w:eastAsia="Calibri"/>
                <w:sz w:val="24"/>
                <w:szCs w:val="24"/>
              </w:rPr>
              <w:t>,</w:t>
            </w:r>
            <w:r w:rsidRPr="005E242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набуття</w:t>
            </w:r>
            <w:r w:rsidR="00512FD3">
              <w:rPr>
                <w:rFonts w:eastAsia="Calibri"/>
                <w:sz w:val="24"/>
                <w:szCs w:val="24"/>
              </w:rPr>
              <w:t xml:space="preserve"> практичних навичок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C10839">
              <w:rPr>
                <w:rFonts w:eastAsia="Calibri"/>
                <w:sz w:val="24"/>
                <w:szCs w:val="24"/>
              </w:rPr>
              <w:t xml:space="preserve"> інтерактивні методи (мозковий штурм, робота у групах), аналіз конкретних ситуацій, розробка презентацій, </w:t>
            </w:r>
            <w:r>
              <w:rPr>
                <w:rFonts w:eastAsia="Calibri"/>
                <w:sz w:val="24"/>
                <w:szCs w:val="24"/>
              </w:rPr>
              <w:t>реферативна робота).</w:t>
            </w:r>
            <w:r w:rsidRPr="00C1083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D90" w:rsidRPr="00C10839" w:rsidRDefault="00323D90" w:rsidP="00644561">
            <w:pPr>
              <w:jc w:val="both"/>
              <w:rPr>
                <w:b/>
                <w:bCs/>
                <w:sz w:val="24"/>
                <w:szCs w:val="24"/>
                <w:lang w:bidi="uk-UA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10839">
              <w:rPr>
                <w:rFonts w:eastAsia="Calibri"/>
                <w:sz w:val="24"/>
                <w:szCs w:val="24"/>
              </w:rPr>
              <w:t xml:space="preserve"> рамках самостійної роботи використовуються діагностичні та </w:t>
            </w:r>
            <w:r w:rsidR="00644561">
              <w:rPr>
                <w:rFonts w:eastAsia="Calibri"/>
                <w:sz w:val="24"/>
                <w:szCs w:val="24"/>
              </w:rPr>
              <w:t>пошукові</w:t>
            </w:r>
            <w:r w:rsidRPr="00C10839">
              <w:rPr>
                <w:rFonts w:eastAsia="Calibri"/>
                <w:sz w:val="24"/>
                <w:szCs w:val="24"/>
              </w:rPr>
              <w:t xml:space="preserve"> методи навчання відповідно до типу та складності завдання.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90" w:rsidRPr="00C10839" w:rsidRDefault="00323D90" w:rsidP="00370C25">
            <w:pPr>
              <w:ind w:left="31"/>
              <w:jc w:val="both"/>
              <w:rPr>
                <w:sz w:val="24"/>
                <w:szCs w:val="24"/>
                <w:lang w:eastAsia="uk-UA"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 xml:space="preserve">Вхідний (бесіда). </w:t>
            </w:r>
          </w:p>
          <w:p w:rsidR="00323D90" w:rsidRPr="00C10839" w:rsidRDefault="00323D90" w:rsidP="004A0F59">
            <w:pPr>
              <w:ind w:left="31"/>
              <w:jc w:val="both"/>
              <w:rPr>
                <w:sz w:val="24"/>
                <w:szCs w:val="24"/>
                <w:lang w:eastAsia="uk-UA"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>Поточний контроль (письмові роботи у формі рефератів, презентаці</w:t>
            </w:r>
            <w:r>
              <w:rPr>
                <w:sz w:val="24"/>
                <w:szCs w:val="24"/>
                <w:lang w:eastAsia="uk-UA" w:bidi="uk-UA"/>
              </w:rPr>
              <w:t xml:space="preserve">й, доповідей); усне опитування; </w:t>
            </w:r>
            <w:r w:rsidRPr="00C10839">
              <w:rPr>
                <w:sz w:val="24"/>
                <w:szCs w:val="24"/>
                <w:lang w:eastAsia="uk-UA" w:bidi="uk-UA"/>
              </w:rPr>
              <w:t xml:space="preserve">письмове опитування (тестування, </w:t>
            </w:r>
            <w:r>
              <w:rPr>
                <w:sz w:val="24"/>
                <w:szCs w:val="24"/>
                <w:lang w:eastAsia="uk-UA" w:bidi="uk-UA"/>
              </w:rPr>
              <w:t>звіт про виконання практичної роботи</w:t>
            </w:r>
            <w:r w:rsidRPr="00C10839">
              <w:rPr>
                <w:sz w:val="24"/>
                <w:szCs w:val="24"/>
                <w:lang w:eastAsia="uk-UA" w:bidi="uk-UA"/>
              </w:rPr>
              <w:t>, відповіді на питання)</w:t>
            </w:r>
            <w:r>
              <w:rPr>
                <w:sz w:val="24"/>
                <w:szCs w:val="24"/>
                <w:lang w:eastAsia="uk-UA" w:bidi="uk-UA"/>
              </w:rPr>
              <w:t>.</w:t>
            </w:r>
            <w:r w:rsidRPr="00C10839">
              <w:rPr>
                <w:sz w:val="24"/>
                <w:szCs w:val="24"/>
                <w:lang w:eastAsia="uk-UA" w:bidi="uk-UA"/>
              </w:rPr>
              <w:t xml:space="preserve"> </w:t>
            </w:r>
          </w:p>
          <w:p w:rsidR="00323D90" w:rsidRPr="00C10839" w:rsidRDefault="00323D90" w:rsidP="001A5946">
            <w:pPr>
              <w:ind w:left="31"/>
              <w:jc w:val="both"/>
              <w:rPr>
                <w:sz w:val="24"/>
                <w:szCs w:val="24"/>
                <w:lang w:eastAsia="uk-UA"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>Вирішення компетентнісно-орієнтованих практичних завдань; поточні та контрольні т</w:t>
            </w:r>
            <w:r>
              <w:rPr>
                <w:sz w:val="24"/>
                <w:szCs w:val="24"/>
                <w:lang w:eastAsia="uk-UA" w:bidi="uk-UA"/>
              </w:rPr>
              <w:t>естування.</w:t>
            </w:r>
          </w:p>
          <w:p w:rsidR="00323D90" w:rsidRPr="00C10839" w:rsidRDefault="00323D90" w:rsidP="00A52590">
            <w:pPr>
              <w:ind w:left="31"/>
              <w:jc w:val="both"/>
              <w:rPr>
                <w:b/>
                <w:bCs/>
                <w:sz w:val="24"/>
                <w:szCs w:val="24"/>
                <w:lang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>Підсумковий контроль (</w:t>
            </w:r>
            <w:r w:rsidR="0011372A">
              <w:rPr>
                <w:sz w:val="24"/>
                <w:szCs w:val="24"/>
                <w:lang w:eastAsia="uk-UA" w:bidi="uk-UA"/>
              </w:rPr>
              <w:t>екзамен</w:t>
            </w:r>
            <w:r w:rsidRPr="00C10839">
              <w:rPr>
                <w:sz w:val="24"/>
                <w:szCs w:val="24"/>
                <w:lang w:eastAsia="uk-UA" w:bidi="uk-UA"/>
              </w:rPr>
              <w:t>)</w:t>
            </w:r>
            <w:r>
              <w:rPr>
                <w:sz w:val="24"/>
                <w:szCs w:val="24"/>
                <w:lang w:eastAsia="uk-UA" w:bidi="uk-UA"/>
              </w:rPr>
              <w:t>.</w:t>
            </w:r>
          </w:p>
        </w:tc>
      </w:tr>
    </w:tbl>
    <w:p w:rsidR="002D456E" w:rsidRPr="00A20BE2" w:rsidRDefault="002D456E" w:rsidP="007670E5">
      <w:pPr>
        <w:spacing w:after="0"/>
        <w:jc w:val="both"/>
        <w:rPr>
          <w:szCs w:val="28"/>
          <w:lang w:bidi="uk-UA"/>
        </w:rPr>
        <w:sectPr w:rsidR="002D456E" w:rsidRPr="00A20BE2" w:rsidSect="00321330">
          <w:pgSz w:w="16840" w:h="11900" w:orient="landscape"/>
          <w:pgMar w:top="1135" w:right="1018" w:bottom="1418" w:left="1018" w:header="0" w:footer="3" w:gutter="0"/>
          <w:cols w:space="720"/>
          <w:noEndnote/>
          <w:docGrid w:linePitch="360"/>
        </w:sectPr>
      </w:pPr>
    </w:p>
    <w:p w:rsidR="00101E44" w:rsidRDefault="00DC5219" w:rsidP="00E64CDF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ru-RU"/>
        </w:rPr>
        <w:lastRenderedPageBreak/>
        <w:t xml:space="preserve">3. </w:t>
      </w:r>
      <w:r w:rsidRPr="00A20BE2">
        <w:rPr>
          <w:b/>
          <w:bCs/>
          <w:szCs w:val="28"/>
          <w:lang w:bidi="uk-UA"/>
        </w:rPr>
        <w:t>Структура навчальної дисципліни</w:t>
      </w:r>
    </w:p>
    <w:p w:rsidR="00AC7776" w:rsidRPr="00A20BE2" w:rsidRDefault="00AC7776" w:rsidP="00A82495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Overlap w:val="never"/>
        <w:tblW w:w="99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2"/>
        <w:gridCol w:w="851"/>
        <w:gridCol w:w="567"/>
        <w:gridCol w:w="567"/>
        <w:gridCol w:w="709"/>
        <w:gridCol w:w="850"/>
        <w:gridCol w:w="567"/>
        <w:gridCol w:w="567"/>
        <w:gridCol w:w="737"/>
      </w:tblGrid>
      <w:tr w:rsidR="00DC5219" w:rsidRPr="00A20BE2" w:rsidTr="001A5946">
        <w:trPr>
          <w:trHeight w:hRule="exact" w:val="341"/>
          <w:jc w:val="center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19" w:rsidRPr="001316FB" w:rsidRDefault="00DC5219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Назви тем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19" w:rsidRPr="001316FB" w:rsidRDefault="00DC5219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Кількість годин</w:t>
            </w:r>
          </w:p>
        </w:tc>
      </w:tr>
      <w:tr w:rsidR="00EC07BC" w:rsidRPr="00A20BE2" w:rsidTr="001A5946">
        <w:trPr>
          <w:trHeight w:hRule="exact" w:val="331"/>
          <w:jc w:val="center"/>
        </w:trPr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7BC" w:rsidRPr="001316FB" w:rsidRDefault="00EC07BC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Денна форма</w:t>
            </w:r>
          </w:p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енна форма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Заочна форма</w:t>
            </w:r>
          </w:p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proofErr w:type="spellStart"/>
            <w:r w:rsidRPr="001316FB">
              <w:rPr>
                <w:b/>
                <w:bCs/>
                <w:sz w:val="24"/>
                <w:szCs w:val="24"/>
                <w:lang w:bidi="uk-UA"/>
              </w:rPr>
              <w:t>►аочна</w:t>
            </w:r>
            <w:proofErr w:type="spellEnd"/>
            <w:r w:rsidRPr="001316FB">
              <w:rPr>
                <w:b/>
                <w:bCs/>
                <w:sz w:val="24"/>
                <w:szCs w:val="24"/>
                <w:lang w:bidi="uk-UA"/>
              </w:rPr>
              <w:t xml:space="preserve"> форма</w:t>
            </w:r>
          </w:p>
        </w:tc>
      </w:tr>
      <w:tr w:rsidR="00EC07BC" w:rsidRPr="00A20BE2" w:rsidTr="001A5946">
        <w:trPr>
          <w:trHeight w:hRule="exact" w:val="331"/>
          <w:jc w:val="center"/>
        </w:trPr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7BC" w:rsidRPr="001316FB" w:rsidRDefault="00EC07BC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усього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зокрема</w:t>
            </w:r>
          </w:p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ru-RU"/>
              </w:rPr>
              <w:t>рема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усього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зокрема</w:t>
            </w:r>
          </w:p>
        </w:tc>
      </w:tr>
      <w:tr w:rsidR="001B000A" w:rsidRPr="00A20BE2" w:rsidTr="001A5946">
        <w:trPr>
          <w:trHeight w:hRule="exact" w:val="331"/>
          <w:jc w:val="center"/>
        </w:trPr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00A" w:rsidRPr="001316FB" w:rsidRDefault="001B000A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00A" w:rsidRPr="001316FB" w:rsidRDefault="001B000A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644561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пр</w:t>
            </w:r>
            <w:r w:rsidR="006A1CC5">
              <w:rPr>
                <w:sz w:val="24"/>
                <w:szCs w:val="24"/>
                <w:lang w:bidi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с.</w:t>
            </w:r>
            <w:r w:rsidR="00516F01">
              <w:rPr>
                <w:sz w:val="24"/>
                <w:szCs w:val="24"/>
                <w:lang w:bidi="uk-UA"/>
              </w:rPr>
              <w:t xml:space="preserve"> </w:t>
            </w:r>
            <w:r w:rsidRPr="001316FB">
              <w:rPr>
                <w:sz w:val="24"/>
                <w:szCs w:val="24"/>
                <w:lang w:bidi="uk-UA"/>
              </w:rPr>
              <w:t>р.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644561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пр</w:t>
            </w:r>
            <w:r w:rsidR="006A1CC5">
              <w:rPr>
                <w:sz w:val="24"/>
                <w:szCs w:val="24"/>
                <w:lang w:bidi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с.</w:t>
            </w:r>
            <w:r w:rsidR="00516F01">
              <w:rPr>
                <w:sz w:val="24"/>
                <w:szCs w:val="24"/>
                <w:lang w:bidi="uk-UA"/>
              </w:rPr>
              <w:t xml:space="preserve"> </w:t>
            </w:r>
            <w:r w:rsidRPr="001316FB">
              <w:rPr>
                <w:sz w:val="24"/>
                <w:szCs w:val="24"/>
                <w:lang w:bidi="uk-UA"/>
              </w:rPr>
              <w:t>р.</w:t>
            </w:r>
          </w:p>
        </w:tc>
      </w:tr>
      <w:tr w:rsidR="00C47370" w:rsidRPr="00A20BE2" w:rsidTr="005E5C8F">
        <w:trPr>
          <w:trHeight w:hRule="exact" w:val="85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1.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Сутність і прояв хвороб у рослин</w:t>
            </w:r>
            <w:r>
              <w:rPr>
                <w:bCs/>
                <w:sz w:val="24"/>
                <w:szCs w:val="24"/>
                <w:lang w:bidi="uk-UA"/>
              </w:rPr>
              <w:t xml:space="preserve">. </w:t>
            </w:r>
            <w:r w:rsidRPr="000A785E">
              <w:rPr>
                <w:sz w:val="24"/>
                <w:szCs w:val="24"/>
                <w:lang w:bidi="uk-UA"/>
              </w:rPr>
              <w:t>Неінфекційні (непаразитарні) хвороби рослин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</w:t>
            </w:r>
            <w:r>
              <w:rPr>
                <w:sz w:val="24"/>
                <w:szCs w:val="24"/>
                <w:lang w:bidi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C47370" w:rsidRPr="00A20BE2" w:rsidTr="00C47370">
        <w:trPr>
          <w:trHeight w:hRule="exact" w:val="84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B5016F" w:rsidRDefault="00C47370" w:rsidP="00C47370">
            <w:pPr>
              <w:spacing w:after="0"/>
              <w:ind w:left="8" w:right="119"/>
              <w:jc w:val="both"/>
              <w:rPr>
                <w:bCs/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 2.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Інфекційні хвороби рослин. Механізми патогенності. Спеціалізація і мінливість збудників хвороб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C47370" w:rsidRPr="00A20BE2" w:rsidTr="00C47370">
        <w:trPr>
          <w:trHeight w:hRule="exact" w:val="55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0A785E" w:rsidRDefault="00C47370" w:rsidP="00C47370">
            <w:pPr>
              <w:spacing w:after="0"/>
              <w:ind w:left="8" w:right="119"/>
              <w:jc w:val="both"/>
              <w:rPr>
                <w:bCs/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3.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Віруси, віроїди, мікоплазми, рикетсії – збудники хвороб рослин</w:t>
            </w:r>
          </w:p>
          <w:p w:rsidR="00C47370" w:rsidRPr="00512FD3" w:rsidRDefault="00C47370" w:rsidP="00C47370">
            <w:pPr>
              <w:spacing w:after="0"/>
              <w:ind w:left="8" w:right="119"/>
              <w:rPr>
                <w:sz w:val="24"/>
                <w:szCs w:val="24"/>
                <w:lang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C47370" w:rsidRPr="00644561" w:rsidTr="00AD08C0">
        <w:trPr>
          <w:trHeight w:hRule="exact" w:val="28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512FD3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4.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Гриби </w:t>
            </w:r>
            <w:r>
              <w:rPr>
                <w:bCs/>
                <w:sz w:val="24"/>
                <w:szCs w:val="24"/>
                <w:lang w:bidi="uk-UA"/>
              </w:rPr>
              <w:t>–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збудники хвороб рослин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</w:t>
            </w:r>
            <w:r w:rsidRPr="005506E0">
              <w:rPr>
                <w:sz w:val="24"/>
                <w:szCs w:val="24"/>
                <w:lang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C47370" w:rsidRPr="00A20BE2" w:rsidTr="00A765B6">
        <w:trPr>
          <w:trHeight w:hRule="exact" w:val="55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512FD3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5.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Фітопатогенні бактерії та хвороби, які вони викликають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</w:t>
            </w: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C47370" w:rsidRPr="00A20BE2" w:rsidTr="00AD08C0">
        <w:trPr>
          <w:trHeight w:hRule="exact" w:val="57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512FD3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6.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Динаміка розвитку і поширення інфекційних хвороб рослин</w:t>
            </w:r>
            <w:r w:rsidRPr="003C14B1">
              <w:rPr>
                <w:bCs/>
                <w:sz w:val="24"/>
                <w:szCs w:val="24"/>
                <w:lang w:bidi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</w:t>
            </w: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</w:tr>
      <w:tr w:rsidR="00C47370" w:rsidRPr="00A20BE2" w:rsidTr="00A765B6">
        <w:trPr>
          <w:trHeight w:hRule="exact" w:val="29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512FD3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7.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3C14B1">
              <w:rPr>
                <w:bCs/>
                <w:sz w:val="24"/>
                <w:szCs w:val="24"/>
                <w:lang w:bidi="uk-UA"/>
              </w:rPr>
              <w:t>Патологічний процес у рослин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</w:t>
            </w:r>
            <w:r w:rsidRPr="005506E0">
              <w:rPr>
                <w:sz w:val="24"/>
                <w:szCs w:val="24"/>
                <w:lang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</w:tr>
      <w:tr w:rsidR="00C47370" w:rsidRPr="00A20BE2" w:rsidTr="005E5C8F">
        <w:trPr>
          <w:trHeight w:hRule="exact" w:val="10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512FD3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8.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Методи діагностики хвороб сільськогосподарських рослин</w:t>
            </w:r>
            <w:r>
              <w:rPr>
                <w:bCs/>
                <w:sz w:val="24"/>
                <w:szCs w:val="24"/>
                <w:lang w:bidi="uk-UA"/>
              </w:rPr>
              <w:t>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Моніторинг і прогноз розвитку інфекційних хвороб рослин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</w:t>
            </w: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</w:tr>
      <w:tr w:rsidR="009D7F01" w:rsidRPr="00A20BE2" w:rsidTr="00837B63">
        <w:trPr>
          <w:trHeight w:hRule="exact" w:val="42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9D7F01" w:rsidP="009D7F01">
            <w:pPr>
              <w:spacing w:after="0"/>
              <w:ind w:left="8"/>
              <w:rPr>
                <w:sz w:val="24"/>
                <w:szCs w:val="24"/>
                <w:lang w:bidi="uk-UA"/>
              </w:rPr>
            </w:pPr>
            <w:r w:rsidRPr="00644561">
              <w:rPr>
                <w:b/>
                <w:bCs/>
                <w:sz w:val="24"/>
                <w:szCs w:val="24"/>
                <w:lang w:bidi="uk-UA"/>
              </w:rPr>
              <w:t>Усього годин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9B654B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15</w:t>
            </w:r>
            <w:r w:rsidR="009D7F01">
              <w:rPr>
                <w:sz w:val="24"/>
                <w:szCs w:val="24"/>
                <w:lang w:bidi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15</w:t>
            </w:r>
            <w:r w:rsidR="009D7F01">
              <w:rPr>
                <w:sz w:val="24"/>
                <w:szCs w:val="24"/>
                <w:lang w:bidi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132</w:t>
            </w:r>
          </w:p>
        </w:tc>
      </w:tr>
    </w:tbl>
    <w:p w:rsidR="00B5016F" w:rsidRPr="00AD08C0" w:rsidRDefault="00B5016F" w:rsidP="00AD08C0">
      <w:pPr>
        <w:spacing w:after="0"/>
        <w:jc w:val="center"/>
        <w:rPr>
          <w:szCs w:val="28"/>
          <w:lang w:bidi="uk-UA"/>
        </w:rPr>
      </w:pPr>
    </w:p>
    <w:p w:rsidR="00DC5219" w:rsidRPr="00AD08C0" w:rsidRDefault="00DC5219" w:rsidP="00AD08C0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D08C0">
        <w:rPr>
          <w:b/>
          <w:bCs/>
          <w:szCs w:val="28"/>
          <w:lang w:bidi="uk-UA"/>
        </w:rPr>
        <w:t>4. Програма навчальної дисципліни</w:t>
      </w:r>
    </w:p>
    <w:p w:rsidR="00E43F32" w:rsidRPr="005E5C8F" w:rsidRDefault="00DC5219" w:rsidP="005E5C8F">
      <w:pPr>
        <w:spacing w:after="0"/>
        <w:jc w:val="center"/>
        <w:rPr>
          <w:b/>
          <w:bCs/>
          <w:szCs w:val="28"/>
          <w:lang w:bidi="uk-UA"/>
        </w:rPr>
      </w:pPr>
      <w:r w:rsidRPr="00AD08C0">
        <w:rPr>
          <w:b/>
          <w:bCs/>
          <w:szCs w:val="28"/>
          <w:lang w:bidi="uk-UA"/>
        </w:rPr>
        <w:t>4.1. Теми лекцій</w:t>
      </w:r>
    </w:p>
    <w:tbl>
      <w:tblPr>
        <w:tblStyle w:val="a9"/>
        <w:tblW w:w="10065" w:type="dxa"/>
        <w:tblInd w:w="-289" w:type="dxa"/>
        <w:tblLayout w:type="fixed"/>
        <w:tblLook w:val="04A0"/>
      </w:tblPr>
      <w:tblGrid>
        <w:gridCol w:w="704"/>
        <w:gridCol w:w="7235"/>
        <w:gridCol w:w="992"/>
        <w:gridCol w:w="1134"/>
      </w:tblGrid>
      <w:tr w:rsidR="00C57F17" w:rsidRPr="00A20BE2" w:rsidTr="00903BA9">
        <w:trPr>
          <w:trHeight w:val="639"/>
        </w:trPr>
        <w:tc>
          <w:tcPr>
            <w:tcW w:w="704" w:type="dxa"/>
            <w:vMerge w:val="restart"/>
            <w:vAlign w:val="center"/>
          </w:tcPr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№</w:t>
            </w:r>
          </w:p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п/п</w:t>
            </w:r>
          </w:p>
        </w:tc>
        <w:tc>
          <w:tcPr>
            <w:tcW w:w="7235" w:type="dxa"/>
            <w:vMerge w:val="restart"/>
            <w:vAlign w:val="center"/>
          </w:tcPr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Назва теми</w:t>
            </w:r>
          </w:p>
        </w:tc>
        <w:tc>
          <w:tcPr>
            <w:tcW w:w="2126" w:type="dxa"/>
            <w:gridSpan w:val="2"/>
            <w:vAlign w:val="center"/>
          </w:tcPr>
          <w:p w:rsidR="00C57F17" w:rsidRPr="00A20BE2" w:rsidRDefault="00C57F17" w:rsidP="00F31A25">
            <w:pPr>
              <w:ind w:hanging="1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</w:t>
            </w:r>
          </w:p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годин</w:t>
            </w:r>
          </w:p>
        </w:tc>
      </w:tr>
      <w:tr w:rsidR="00903BA9" w:rsidRPr="00A20BE2" w:rsidTr="00903BA9">
        <w:tc>
          <w:tcPr>
            <w:tcW w:w="704" w:type="dxa"/>
            <w:vMerge/>
            <w:vAlign w:val="center"/>
          </w:tcPr>
          <w:p w:rsidR="00903BA9" w:rsidRPr="00A20BE2" w:rsidRDefault="00903BA9" w:rsidP="00F31A25">
            <w:pPr>
              <w:jc w:val="center"/>
              <w:rPr>
                <w:szCs w:val="28"/>
                <w:lang w:bidi="uk-UA"/>
              </w:rPr>
            </w:pPr>
          </w:p>
        </w:tc>
        <w:tc>
          <w:tcPr>
            <w:tcW w:w="7235" w:type="dxa"/>
            <w:vMerge/>
            <w:vAlign w:val="center"/>
          </w:tcPr>
          <w:p w:rsidR="00903BA9" w:rsidRPr="00A20BE2" w:rsidRDefault="00903BA9" w:rsidP="00F31A25">
            <w:pPr>
              <w:jc w:val="center"/>
              <w:rPr>
                <w:szCs w:val="28"/>
                <w:lang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BA9" w:rsidRPr="00A20BE2" w:rsidRDefault="00903BA9" w:rsidP="00F31A25">
            <w:pPr>
              <w:jc w:val="center"/>
              <w:rPr>
                <w:sz w:val="26"/>
                <w:szCs w:val="26"/>
                <w:lang w:bidi="uk-UA"/>
              </w:rPr>
            </w:pPr>
            <w:r w:rsidRPr="00A20BE2">
              <w:rPr>
                <w:szCs w:val="28"/>
                <w:lang w:bidi="uk-UA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BA9" w:rsidRPr="00A20BE2" w:rsidRDefault="00903BA9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заочна</w:t>
            </w:r>
          </w:p>
        </w:tc>
      </w:tr>
      <w:tr w:rsidR="00C47370" w:rsidRPr="00A20BE2" w:rsidTr="005E5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A20BE2" w:rsidRDefault="00C47370" w:rsidP="00C47370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370" w:rsidRPr="00A20BE2" w:rsidRDefault="00C47370" w:rsidP="00C47370">
            <w:pPr>
              <w:jc w:val="both"/>
              <w:rPr>
                <w:szCs w:val="28"/>
                <w:lang w:bidi="uk-UA"/>
              </w:rPr>
            </w:pPr>
            <w:r w:rsidRPr="00343C72">
              <w:t>Сутність і прояв хвороб у рослин. Неінфекційні (непаразитарні) хвороби рослин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A20BE2" w:rsidRDefault="00C47370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A20BE2" w:rsidRDefault="00C47370" w:rsidP="00C47370">
            <w:pPr>
              <w:jc w:val="center"/>
              <w:rPr>
                <w:szCs w:val="28"/>
                <w:lang w:bidi="uk-UA"/>
              </w:rPr>
            </w:pPr>
          </w:p>
        </w:tc>
      </w:tr>
      <w:tr w:rsidR="00C47370" w:rsidRPr="00A20BE2" w:rsidTr="005E5C8F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7370" w:rsidRPr="00A20BE2" w:rsidRDefault="00C47370" w:rsidP="00C47370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370" w:rsidRPr="00A20BE2" w:rsidRDefault="00C47370" w:rsidP="00C47370">
            <w:pPr>
              <w:jc w:val="both"/>
              <w:rPr>
                <w:szCs w:val="28"/>
                <w:lang w:bidi="uk-UA"/>
              </w:rPr>
            </w:pPr>
            <w:r w:rsidRPr="00343C72">
              <w:t>Інфекційні хвороби рослин. Механізми патогенності. Спеціалізація і мінливість збудників хвороб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A20BE2" w:rsidRDefault="00C47370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A20BE2" w:rsidRDefault="00C47370" w:rsidP="00C47370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C47370" w:rsidRPr="00A20BE2" w:rsidTr="005E5C8F">
        <w:trPr>
          <w:trHeight w:val="319"/>
        </w:trPr>
        <w:tc>
          <w:tcPr>
            <w:tcW w:w="704" w:type="dxa"/>
          </w:tcPr>
          <w:p w:rsidR="00C47370" w:rsidRPr="00A20BE2" w:rsidRDefault="00C47370" w:rsidP="00C47370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3</w:t>
            </w:r>
          </w:p>
        </w:tc>
        <w:tc>
          <w:tcPr>
            <w:tcW w:w="7235" w:type="dxa"/>
          </w:tcPr>
          <w:p w:rsidR="00C47370" w:rsidRPr="00DC2C0C" w:rsidRDefault="00C47370" w:rsidP="00C47370">
            <w:pPr>
              <w:jc w:val="both"/>
              <w:rPr>
                <w:bCs/>
                <w:szCs w:val="28"/>
                <w:lang w:bidi="uk-UA"/>
              </w:rPr>
            </w:pPr>
            <w:r w:rsidRPr="00343C72">
              <w:t>Віруси, віроїди, мікоплазми, рикетсії – збудники хвороб рослин</w:t>
            </w:r>
          </w:p>
        </w:tc>
        <w:tc>
          <w:tcPr>
            <w:tcW w:w="992" w:type="dxa"/>
            <w:vAlign w:val="center"/>
          </w:tcPr>
          <w:p w:rsidR="00C47370" w:rsidRPr="00A20BE2" w:rsidRDefault="00C47370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6</w:t>
            </w:r>
          </w:p>
        </w:tc>
        <w:tc>
          <w:tcPr>
            <w:tcW w:w="1134" w:type="dxa"/>
            <w:vAlign w:val="center"/>
          </w:tcPr>
          <w:p w:rsidR="00C47370" w:rsidRPr="00A20BE2" w:rsidRDefault="00C47370" w:rsidP="00C47370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512FD3" w:rsidTr="005E5C8F">
        <w:tc>
          <w:tcPr>
            <w:tcW w:w="704" w:type="dxa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4</w:t>
            </w:r>
          </w:p>
        </w:tc>
        <w:tc>
          <w:tcPr>
            <w:tcW w:w="7235" w:type="dxa"/>
          </w:tcPr>
          <w:p w:rsidR="005E5C8F" w:rsidRPr="00AC7776" w:rsidRDefault="005E5C8F" w:rsidP="005E5C8F">
            <w:pPr>
              <w:jc w:val="both"/>
              <w:rPr>
                <w:bCs/>
                <w:szCs w:val="28"/>
                <w:lang w:bidi="uk-UA"/>
              </w:rPr>
            </w:pPr>
            <w:r w:rsidRPr="00343C72">
              <w:t>Гриби – збудники хвороб рослин</w:t>
            </w:r>
          </w:p>
        </w:tc>
        <w:tc>
          <w:tcPr>
            <w:tcW w:w="992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512FD3" w:rsidTr="005E5C8F">
        <w:tc>
          <w:tcPr>
            <w:tcW w:w="704" w:type="dxa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5</w:t>
            </w:r>
          </w:p>
        </w:tc>
        <w:tc>
          <w:tcPr>
            <w:tcW w:w="7235" w:type="dxa"/>
          </w:tcPr>
          <w:p w:rsidR="005E5C8F" w:rsidRPr="00AC7776" w:rsidRDefault="005E5C8F" w:rsidP="005E5C8F">
            <w:pPr>
              <w:jc w:val="both"/>
              <w:rPr>
                <w:szCs w:val="28"/>
                <w:lang w:bidi="uk-UA"/>
              </w:rPr>
            </w:pPr>
            <w:r w:rsidRPr="00343C72">
              <w:t>Фітопатогенні бактерії та хвороби, які вони викликають</w:t>
            </w:r>
          </w:p>
        </w:tc>
        <w:tc>
          <w:tcPr>
            <w:tcW w:w="992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</w:p>
        </w:tc>
      </w:tr>
      <w:tr w:rsidR="005E5C8F" w:rsidRPr="00A20BE2" w:rsidTr="005E5C8F">
        <w:trPr>
          <w:trHeight w:val="510"/>
        </w:trPr>
        <w:tc>
          <w:tcPr>
            <w:tcW w:w="704" w:type="dxa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6</w:t>
            </w:r>
          </w:p>
        </w:tc>
        <w:tc>
          <w:tcPr>
            <w:tcW w:w="7235" w:type="dxa"/>
          </w:tcPr>
          <w:p w:rsidR="005E5C8F" w:rsidRPr="00153779" w:rsidRDefault="005E5C8F" w:rsidP="005E5C8F">
            <w:pPr>
              <w:jc w:val="both"/>
              <w:rPr>
                <w:szCs w:val="28"/>
                <w:lang w:bidi="uk-UA"/>
              </w:rPr>
            </w:pPr>
            <w:r w:rsidRPr="00343C72">
              <w:t xml:space="preserve">Динаміка розвитку і поширення інфекційних хвороб рослин </w:t>
            </w:r>
          </w:p>
        </w:tc>
        <w:tc>
          <w:tcPr>
            <w:tcW w:w="992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A20BE2" w:rsidTr="005E5C8F">
        <w:tc>
          <w:tcPr>
            <w:tcW w:w="704" w:type="dxa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7</w:t>
            </w:r>
          </w:p>
        </w:tc>
        <w:tc>
          <w:tcPr>
            <w:tcW w:w="7235" w:type="dxa"/>
          </w:tcPr>
          <w:p w:rsidR="005E5C8F" w:rsidRPr="00AC7776" w:rsidRDefault="005E5C8F" w:rsidP="005E5C8F">
            <w:pPr>
              <w:jc w:val="both"/>
              <w:rPr>
                <w:szCs w:val="28"/>
                <w:lang w:bidi="uk-UA"/>
              </w:rPr>
            </w:pPr>
            <w:r w:rsidRPr="00343C72">
              <w:t>Патологічний процес у рослин</w:t>
            </w:r>
          </w:p>
        </w:tc>
        <w:tc>
          <w:tcPr>
            <w:tcW w:w="992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</w:p>
        </w:tc>
      </w:tr>
      <w:tr w:rsidR="005E5C8F" w:rsidRPr="00A20BE2" w:rsidTr="005E5C8F">
        <w:tc>
          <w:tcPr>
            <w:tcW w:w="704" w:type="dxa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8</w:t>
            </w:r>
          </w:p>
        </w:tc>
        <w:tc>
          <w:tcPr>
            <w:tcW w:w="7235" w:type="dxa"/>
          </w:tcPr>
          <w:p w:rsidR="005E5C8F" w:rsidRPr="00AC7776" w:rsidRDefault="005E5C8F" w:rsidP="005E5C8F">
            <w:pPr>
              <w:jc w:val="both"/>
              <w:rPr>
                <w:szCs w:val="28"/>
                <w:lang w:bidi="uk-UA"/>
              </w:rPr>
            </w:pPr>
            <w:r w:rsidRPr="005E5C8F">
              <w:rPr>
                <w:bCs/>
                <w:szCs w:val="28"/>
                <w:lang w:bidi="uk-UA"/>
              </w:rPr>
              <w:t>Методи діагностики хвороб сільськогосподарських рослин. Моніторинг і прогноз розвитку інфекційних хвороб рослин</w:t>
            </w:r>
          </w:p>
        </w:tc>
        <w:tc>
          <w:tcPr>
            <w:tcW w:w="992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A20BE2" w:rsidTr="00656E73">
        <w:tc>
          <w:tcPr>
            <w:tcW w:w="7939" w:type="dxa"/>
            <w:gridSpan w:val="2"/>
          </w:tcPr>
          <w:p w:rsidR="005E5C8F" w:rsidRPr="00A20BE2" w:rsidRDefault="005E5C8F" w:rsidP="005E5C8F">
            <w:pPr>
              <w:jc w:val="right"/>
              <w:rPr>
                <w:szCs w:val="28"/>
                <w:lang w:bidi="uk-UA"/>
              </w:rPr>
            </w:pPr>
            <w:r w:rsidRPr="00A20BE2">
              <w:rPr>
                <w:i/>
                <w:iCs/>
                <w:szCs w:val="28"/>
                <w:lang w:bidi="uk-UA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</w:p>
        </w:tc>
      </w:tr>
    </w:tbl>
    <w:p w:rsidR="00372A76" w:rsidRDefault="009751B1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  <w:r>
        <w:rPr>
          <w:b/>
          <w:bCs/>
          <w:szCs w:val="28"/>
          <w:lang w:bidi="uk-UA"/>
        </w:rPr>
        <w:lastRenderedPageBreak/>
        <w:t xml:space="preserve">4.2. Теми </w:t>
      </w:r>
      <w:r w:rsidR="00323D90">
        <w:rPr>
          <w:b/>
          <w:bCs/>
          <w:szCs w:val="28"/>
          <w:lang w:bidi="uk-UA"/>
        </w:rPr>
        <w:t>практич</w:t>
      </w:r>
      <w:r>
        <w:rPr>
          <w:b/>
          <w:bCs/>
          <w:szCs w:val="28"/>
          <w:lang w:bidi="uk-UA"/>
        </w:rPr>
        <w:t>них занять</w:t>
      </w:r>
    </w:p>
    <w:p w:rsidR="00520298" w:rsidRPr="00A20BE2" w:rsidRDefault="00520298" w:rsidP="00A82495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Overlap w:val="never"/>
        <w:tblW w:w="99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7229"/>
        <w:gridCol w:w="992"/>
        <w:gridCol w:w="1134"/>
      </w:tblGrid>
      <w:tr w:rsidR="003E2951" w:rsidRPr="00A20BE2" w:rsidTr="009751B1">
        <w:trPr>
          <w:trHeight w:val="32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№</w:t>
            </w:r>
          </w:p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ind w:hanging="1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Назва теми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</w:t>
            </w:r>
          </w:p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годин</w:t>
            </w:r>
          </w:p>
        </w:tc>
      </w:tr>
      <w:tr w:rsidR="003E2951" w:rsidRPr="00A20BE2" w:rsidTr="009751B1">
        <w:trPr>
          <w:trHeight w:hRule="exact" w:val="32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ind w:hanging="10"/>
              <w:jc w:val="center"/>
              <w:rPr>
                <w:szCs w:val="28"/>
                <w:lang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заочна</w:t>
            </w:r>
          </w:p>
        </w:tc>
      </w:tr>
      <w:tr w:rsidR="005E5C8F" w:rsidRPr="00A20BE2" w:rsidTr="001B2741">
        <w:trPr>
          <w:trHeight w:hRule="exact" w:val="9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 xml:space="preserve">Сутність і прояв хвороб у рослин. </w:t>
            </w:r>
            <w:r w:rsidR="001B2741" w:rsidRPr="001B2741">
              <w:t>Класифікація хвороб. Симптоми хвороб</w:t>
            </w:r>
            <w:r w:rsidR="001B2741">
              <w:t xml:space="preserve">. </w:t>
            </w:r>
            <w:r w:rsidRPr="00343C72">
              <w:t>Неінфекційні (непаразитарні) хвороби рослин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</w:tr>
      <w:tr w:rsidR="005E5C8F" w:rsidRPr="00A20BE2" w:rsidTr="001B2741">
        <w:trPr>
          <w:trHeight w:hRule="exact" w:val="9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 xml:space="preserve">Інфекційні хвороби рослин. Механізми патогенності. </w:t>
            </w:r>
            <w:r w:rsidR="001B2741" w:rsidRPr="001B2741">
              <w:t>Типи хвороб, обумовлені рівнем паразитизму фітопатогена.</w:t>
            </w:r>
            <w:r w:rsidR="001B2741">
              <w:t xml:space="preserve"> </w:t>
            </w:r>
            <w:r w:rsidRPr="00343C72">
              <w:t>Спеціалізація і мінливість збудників хвороб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A20BE2" w:rsidTr="001B2741">
        <w:trPr>
          <w:trHeight w:hRule="exact" w:val="9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>Віруси, віроїди, мікоплазми, рикетсії – збудники хвороб рослин</w:t>
            </w:r>
            <w:r w:rsidR="001B2741">
              <w:t xml:space="preserve">. </w:t>
            </w:r>
            <w:r w:rsidR="001B2741" w:rsidRPr="001B2741">
              <w:t>Класифікація і номенклатура фітовірусів. Циркуляція вірусів у природі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</w:tr>
      <w:tr w:rsidR="005E5C8F" w:rsidRPr="00A20BE2" w:rsidTr="001B2741">
        <w:trPr>
          <w:trHeight w:hRule="exact"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>Гриби – збудники хвороб рослин</w:t>
            </w:r>
            <w:r w:rsidR="001B2741">
              <w:t xml:space="preserve">. </w:t>
            </w:r>
            <w:r w:rsidR="001B2741" w:rsidRPr="001B2741">
              <w:t>Біологічна характеристика грибів. Поширення фітопатогенних 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A20BE2" w:rsidTr="001B2741">
        <w:trPr>
          <w:trHeight w:hRule="exact"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>Фітопатогенні бактерії та хвороби, які вони викликають</w:t>
            </w:r>
            <w:r w:rsidR="001B2741">
              <w:t xml:space="preserve">. </w:t>
            </w:r>
            <w:r w:rsidR="001B2741" w:rsidRPr="001B2741">
              <w:t>Загальні особливості бактеріозів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</w:tr>
      <w:tr w:rsidR="005E5C8F" w:rsidRPr="00A20BE2" w:rsidTr="008F4EF1">
        <w:trPr>
          <w:trHeight w:hRule="exact"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>Динаміка розвитку і поширення інфекційних хвороб рослин</w:t>
            </w:r>
            <w:r w:rsidR="001B2741">
              <w:t xml:space="preserve">. </w:t>
            </w:r>
            <w:r w:rsidR="001B2741" w:rsidRPr="001B2741">
              <w:t>Джерела, шляхи і способи поширення інфекці</w:t>
            </w:r>
            <w:r w:rsidR="001B2741">
              <w:t xml:space="preserve">й </w:t>
            </w:r>
            <w:r w:rsidR="001B2741" w:rsidRPr="001B2741">
              <w:t>Етапи патологічного процесу. Типи інфекцій. Ареали хвороб рослин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5E5C8F" w:rsidRPr="00A20BE2" w:rsidTr="001B2741">
        <w:trPr>
          <w:trHeight w:hRule="exact"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Pr="00A20BE2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343C72">
              <w:t>Патологічний процес у рослин</w:t>
            </w:r>
            <w:r w:rsidR="001B2741">
              <w:t xml:space="preserve">. </w:t>
            </w:r>
            <w:r w:rsidR="001B2741" w:rsidRPr="001B2741">
              <w:t>Етапи патологічного процесу. Типи інфекцій. Ареали хвороб рослин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</w:tr>
      <w:tr w:rsidR="005E5C8F" w:rsidRPr="00A20BE2" w:rsidTr="001B2741">
        <w:trPr>
          <w:trHeight w:hRule="exact" w:val="9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C8F" w:rsidRDefault="005E5C8F" w:rsidP="005E5C8F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5E5C8F">
              <w:rPr>
                <w:bCs/>
                <w:szCs w:val="28"/>
                <w:lang w:bidi="uk-UA"/>
              </w:rPr>
              <w:t>Методи діагностики хвороб сільськогосподарських рослин. Моніторинг і прогноз розвитку інфекційних хвороб рослин</w:t>
            </w:r>
            <w:r w:rsidR="001B2741">
              <w:rPr>
                <w:bCs/>
                <w:szCs w:val="28"/>
                <w:lang w:bidi="uk-UA"/>
              </w:rPr>
              <w:t>. Методи захисту рослин від хвороб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8F" w:rsidRPr="00A20BE2" w:rsidRDefault="005E5C8F" w:rsidP="005E5C8F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2</w:t>
            </w:r>
          </w:p>
        </w:tc>
      </w:tr>
      <w:tr w:rsidR="00AC7776" w:rsidRPr="004D3A19" w:rsidTr="0079662D">
        <w:trPr>
          <w:trHeight w:hRule="exact" w:val="427"/>
          <w:jc w:val="center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083181">
            <w:pPr>
              <w:spacing w:after="0"/>
              <w:ind w:left="133" w:right="136"/>
              <w:jc w:val="right"/>
              <w:rPr>
                <w:rStyle w:val="214pt"/>
                <w:rFonts w:eastAsiaTheme="minorHAnsi"/>
                <w:i/>
                <w:iCs/>
              </w:rPr>
            </w:pPr>
            <w:r w:rsidRPr="00A20BE2">
              <w:rPr>
                <w:rStyle w:val="214pt"/>
                <w:rFonts w:eastAsiaTheme="minorHAnsi"/>
                <w:i/>
                <w:iCs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083181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083181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</w:p>
        </w:tc>
      </w:tr>
    </w:tbl>
    <w:p w:rsidR="008773F1" w:rsidRDefault="008773F1" w:rsidP="00A82495">
      <w:pPr>
        <w:spacing w:after="0"/>
        <w:jc w:val="center"/>
        <w:rPr>
          <w:b/>
          <w:bCs/>
          <w:szCs w:val="28"/>
          <w:lang w:bidi="uk-UA"/>
        </w:rPr>
      </w:pPr>
    </w:p>
    <w:p w:rsidR="00101E44" w:rsidRDefault="00DC5219" w:rsidP="00520298">
      <w:pPr>
        <w:spacing w:after="0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>4.4. Самостійна робота</w:t>
      </w:r>
    </w:p>
    <w:p w:rsidR="00520298" w:rsidRPr="00A20BE2" w:rsidRDefault="00520298" w:rsidP="00520298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7446"/>
        <w:gridCol w:w="917"/>
        <w:gridCol w:w="993"/>
      </w:tblGrid>
      <w:tr w:rsidR="004626C6" w:rsidRPr="004D3A19" w:rsidTr="00CF12BA">
        <w:trPr>
          <w:trHeight w:val="3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№</w:t>
            </w:r>
          </w:p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з/п</w:t>
            </w:r>
          </w:p>
        </w:tc>
        <w:tc>
          <w:tcPr>
            <w:tcW w:w="7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ind w:firstLine="132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Назва теми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</w:t>
            </w:r>
          </w:p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годин</w:t>
            </w:r>
          </w:p>
        </w:tc>
      </w:tr>
      <w:tr w:rsidR="004626C6" w:rsidRPr="004D3A19" w:rsidTr="00CF12BA">
        <w:trPr>
          <w:trHeight w:hRule="exact" w:val="32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  <w:tc>
          <w:tcPr>
            <w:tcW w:w="7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ind w:firstLine="132"/>
              <w:jc w:val="center"/>
              <w:rPr>
                <w:szCs w:val="28"/>
                <w:lang w:bidi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денна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заочна</w:t>
            </w:r>
          </w:p>
        </w:tc>
      </w:tr>
      <w:tr w:rsidR="00AC7776" w:rsidRPr="00A20BE2" w:rsidTr="00083181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76" w:rsidRPr="00A20BE2" w:rsidRDefault="00641AA8" w:rsidP="00083181">
            <w:pPr>
              <w:spacing w:after="0"/>
              <w:ind w:right="70"/>
              <w:jc w:val="both"/>
              <w:rPr>
                <w:szCs w:val="28"/>
                <w:lang w:bidi="uk-UA"/>
              </w:rPr>
            </w:pPr>
            <w:r w:rsidRPr="00641AA8">
              <w:rPr>
                <w:szCs w:val="28"/>
                <w:lang w:bidi="uk-UA"/>
              </w:rPr>
              <w:t xml:space="preserve">Історія розвитку фітопатології </w:t>
            </w:r>
            <w:r>
              <w:rPr>
                <w:szCs w:val="28"/>
                <w:lang w:bidi="uk-UA"/>
              </w:rPr>
              <w:t>як науки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AC7776" w:rsidRPr="00A32C53" w:rsidTr="00641AA8">
        <w:trPr>
          <w:trHeight w:hRule="exact" w:val="9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795D7C" w:rsidRDefault="00641AA8" w:rsidP="00AC7776">
            <w:pPr>
              <w:spacing w:after="0"/>
              <w:ind w:right="132"/>
              <w:jc w:val="both"/>
              <w:rPr>
                <w:szCs w:val="28"/>
                <w:lang w:bidi="uk-UA"/>
              </w:rPr>
            </w:pPr>
            <w:r w:rsidRPr="00641AA8">
              <w:rPr>
                <w:szCs w:val="28"/>
                <w:lang w:bidi="uk-UA"/>
              </w:rPr>
              <w:t>Хвороби, спричинені нестачею або над</w:t>
            </w:r>
            <w:r>
              <w:rPr>
                <w:szCs w:val="28"/>
                <w:lang w:bidi="uk-UA"/>
              </w:rPr>
              <w:t>лишком</w:t>
            </w:r>
            <w:r w:rsidRPr="00641AA8">
              <w:rPr>
                <w:szCs w:val="28"/>
                <w:lang w:bidi="uk-UA"/>
              </w:rPr>
              <w:t xml:space="preserve"> елементів живлення і вологи. Хвороби, спричинені температурними та іншими факторами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AC7776" w:rsidRPr="00A32C53" w:rsidTr="00641AA8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76" w:rsidRPr="00795D7C" w:rsidRDefault="00641AA8" w:rsidP="00AC7776">
            <w:pPr>
              <w:spacing w:after="0"/>
              <w:ind w:right="132"/>
              <w:jc w:val="both"/>
              <w:rPr>
                <w:szCs w:val="28"/>
                <w:lang w:bidi="uk-UA"/>
              </w:rPr>
            </w:pPr>
            <w:r w:rsidRPr="00641AA8">
              <w:rPr>
                <w:szCs w:val="28"/>
                <w:lang w:bidi="uk-UA"/>
              </w:rPr>
              <w:t>Спеціалізація й мінливість збудників хвороб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AC7776" w:rsidRPr="00A20BE2" w:rsidTr="00641AA8">
        <w:trPr>
          <w:trHeight w:hRule="exact" w:val="3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76" w:rsidRPr="00795D7C" w:rsidRDefault="00641AA8" w:rsidP="00AC7776">
            <w:pPr>
              <w:spacing w:after="0"/>
              <w:ind w:right="132"/>
              <w:jc w:val="both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 xml:space="preserve">Хвороби </w:t>
            </w:r>
            <w:r w:rsidR="006D2D96">
              <w:rPr>
                <w:szCs w:val="28"/>
                <w:lang w:bidi="uk-UA"/>
              </w:rPr>
              <w:t>овочевих культур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AC7776" w:rsidRPr="00A20BE2" w:rsidTr="00641AA8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76" w:rsidRPr="00795D7C" w:rsidRDefault="00641AA8" w:rsidP="00AC7776">
            <w:pPr>
              <w:spacing w:after="0"/>
              <w:jc w:val="both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Хвороби злакових культур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AC7776" w:rsidRPr="00A20BE2" w:rsidTr="006D2D9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76" w:rsidRPr="00A20BE2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76" w:rsidRPr="00795D7C" w:rsidRDefault="00641AA8" w:rsidP="00AC7776">
            <w:pPr>
              <w:spacing w:after="0"/>
              <w:jc w:val="both"/>
              <w:rPr>
                <w:szCs w:val="28"/>
                <w:lang w:bidi="uk-UA"/>
              </w:rPr>
            </w:pPr>
            <w:r w:rsidRPr="00641AA8">
              <w:rPr>
                <w:szCs w:val="28"/>
                <w:lang w:bidi="uk-UA"/>
              </w:rPr>
              <w:t>Хвороби бобових культур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C7776" w:rsidRDefault="00AC7776" w:rsidP="00AC7776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18</w:t>
            </w:r>
          </w:p>
        </w:tc>
      </w:tr>
      <w:tr w:rsidR="00520298" w:rsidRPr="00A20BE2" w:rsidTr="006D2D9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298" w:rsidRPr="00A20BE2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298" w:rsidRPr="00795D7C" w:rsidRDefault="00641AA8" w:rsidP="00520298">
            <w:pPr>
              <w:spacing w:after="0"/>
              <w:jc w:val="both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Хвороби декоративних квіткових рослин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298" w:rsidRPr="00AC7776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98" w:rsidRPr="00AC7776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520298" w:rsidRPr="00A20BE2" w:rsidTr="006D2D9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298" w:rsidRPr="00A20BE2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298" w:rsidRPr="00795D7C" w:rsidRDefault="00641AA8" w:rsidP="00520298">
            <w:pPr>
              <w:spacing w:after="0"/>
              <w:jc w:val="both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 xml:space="preserve">Хвороби кімнатних </w:t>
            </w:r>
            <w:r w:rsidR="006D2D96">
              <w:rPr>
                <w:szCs w:val="28"/>
                <w:lang w:bidi="uk-UA"/>
              </w:rPr>
              <w:t>рослин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298" w:rsidRPr="00AC7776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98" w:rsidRPr="00AC7776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18</w:t>
            </w:r>
          </w:p>
        </w:tc>
      </w:tr>
      <w:tr w:rsidR="00520298" w:rsidRPr="00A20BE2" w:rsidTr="001B32DC">
        <w:trPr>
          <w:trHeight w:hRule="exact" w:val="346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298" w:rsidRPr="00A20BE2" w:rsidRDefault="00520298" w:rsidP="00520298">
            <w:pPr>
              <w:spacing w:after="0"/>
              <w:ind w:right="145" w:firstLine="709"/>
              <w:jc w:val="right"/>
              <w:rPr>
                <w:i/>
                <w:iCs/>
                <w:szCs w:val="28"/>
                <w:lang w:bidi="uk-UA"/>
              </w:rPr>
            </w:pPr>
            <w:r w:rsidRPr="00A20BE2">
              <w:rPr>
                <w:i/>
                <w:iCs/>
                <w:szCs w:val="28"/>
                <w:lang w:bidi="uk-UA"/>
              </w:rPr>
              <w:t>Разом: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298" w:rsidRPr="006F7E68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98" w:rsidRPr="006F7E68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132</w:t>
            </w:r>
          </w:p>
        </w:tc>
      </w:tr>
    </w:tbl>
    <w:p w:rsidR="00EA553C" w:rsidRPr="00520298" w:rsidRDefault="001B000A" w:rsidP="00520298">
      <w:pPr>
        <w:spacing w:after="0" w:line="276" w:lineRule="auto"/>
        <w:jc w:val="center"/>
        <w:rPr>
          <w:rFonts w:eastAsia="Calibri"/>
          <w:b/>
          <w:szCs w:val="28"/>
          <w:highlight w:val="yellow"/>
        </w:rPr>
      </w:pPr>
      <w:bookmarkStart w:id="2" w:name="_Hlk73628762"/>
      <w:r w:rsidRPr="00A20BE2">
        <w:rPr>
          <w:rFonts w:eastAsia="Calibri"/>
          <w:b/>
          <w:szCs w:val="28"/>
        </w:rPr>
        <w:lastRenderedPageBreak/>
        <w:t>5. Критерії оцінювання результатів навчання</w:t>
      </w:r>
      <w:bookmarkEnd w:id="2"/>
    </w:p>
    <w:p w:rsidR="00673569" w:rsidRPr="00673569" w:rsidRDefault="00673569" w:rsidP="00520298">
      <w:pPr>
        <w:adjustRightInd w:val="0"/>
        <w:spacing w:after="0" w:line="276" w:lineRule="auto"/>
        <w:contextualSpacing/>
        <w:jc w:val="center"/>
        <w:rPr>
          <w:rFonts w:eastAsiaTheme="minorEastAsia"/>
          <w:b/>
          <w:bCs/>
          <w:szCs w:val="28"/>
        </w:rPr>
      </w:pPr>
      <w:r w:rsidRPr="00673569">
        <w:rPr>
          <w:rFonts w:eastAsiaTheme="minorEastAsia"/>
          <w:b/>
          <w:bCs/>
          <w:szCs w:val="28"/>
        </w:rPr>
        <w:t>Шкала оцінювання результатів навчання здобувачів вищої освіти</w:t>
      </w:r>
    </w:p>
    <w:tbl>
      <w:tblPr>
        <w:tblStyle w:val="3"/>
        <w:tblW w:w="9491" w:type="dxa"/>
        <w:tblInd w:w="0" w:type="dxa"/>
        <w:tblLook w:val="04A0"/>
      </w:tblPr>
      <w:tblGrid>
        <w:gridCol w:w="3259"/>
        <w:gridCol w:w="3546"/>
        <w:gridCol w:w="2686"/>
      </w:tblGrid>
      <w:tr w:rsidR="00673569" w:rsidRPr="00673569" w:rsidTr="00DB6051">
        <w:trPr>
          <w:trHeight w:val="37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bookmarkStart w:id="3" w:name="_Hlk75348254"/>
            <w:r w:rsidRPr="00673569">
              <w:rPr>
                <w:rFonts w:eastAsia="Calibri"/>
                <w:b/>
                <w:bCs/>
                <w:szCs w:val="28"/>
              </w:rPr>
              <w:t>За накопичувальною</w:t>
            </w:r>
          </w:p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100-бальною шкалою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За національною шкалою</w:t>
            </w:r>
          </w:p>
        </w:tc>
      </w:tr>
      <w:tr w:rsidR="00673569" w:rsidRPr="00673569" w:rsidTr="00DB6051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для екзаменів, звітів з практики, курсових робіт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для заліків</w:t>
            </w: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90 – 100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відмінно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зараховано</w:t>
            </w: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89 – 75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szCs w:val="28"/>
              </w:rPr>
            </w:pP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60 – 74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szCs w:val="28"/>
              </w:rPr>
            </w:pP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26 – 59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незадовільно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не зараховано</w:t>
            </w: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0 – 25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неприйнятно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szCs w:val="28"/>
              </w:rPr>
            </w:pPr>
          </w:p>
        </w:tc>
      </w:tr>
      <w:bookmarkEnd w:id="3"/>
    </w:tbl>
    <w:p w:rsidR="00D83D3C" w:rsidRPr="00673569" w:rsidRDefault="00D83D3C" w:rsidP="00673569">
      <w:pPr>
        <w:spacing w:after="0" w:line="276" w:lineRule="auto"/>
        <w:rPr>
          <w:rFonts w:eastAsia="Calibri"/>
          <w:b/>
          <w:szCs w:val="22"/>
        </w:rPr>
      </w:pPr>
    </w:p>
    <w:p w:rsidR="001B000A" w:rsidRPr="00A20BE2" w:rsidRDefault="001B000A" w:rsidP="009873E8">
      <w:pPr>
        <w:spacing w:after="0" w:line="276" w:lineRule="auto"/>
        <w:ind w:firstLine="540"/>
        <w:jc w:val="center"/>
        <w:rPr>
          <w:rFonts w:eastAsia="Calibri"/>
          <w:b/>
          <w:szCs w:val="22"/>
        </w:rPr>
      </w:pPr>
      <w:r w:rsidRPr="00A20BE2">
        <w:rPr>
          <w:rFonts w:eastAsia="Calibri"/>
          <w:b/>
          <w:szCs w:val="22"/>
        </w:rPr>
        <w:t>6. Засоби діагностики результатів навчання</w:t>
      </w:r>
    </w:p>
    <w:p w:rsidR="001B000A" w:rsidRPr="00A20BE2" w:rsidRDefault="001B000A" w:rsidP="009873E8">
      <w:pPr>
        <w:spacing w:after="0" w:line="276" w:lineRule="auto"/>
        <w:ind w:firstLine="709"/>
        <w:contextualSpacing/>
        <w:jc w:val="both"/>
        <w:rPr>
          <w:rFonts w:eastAsia="Calibri"/>
          <w:szCs w:val="22"/>
        </w:rPr>
      </w:pPr>
      <w:r w:rsidRPr="00A20BE2">
        <w:rPr>
          <w:rFonts w:eastAsia="Calibri"/>
          <w:szCs w:val="22"/>
        </w:rPr>
        <w:t>1)</w:t>
      </w:r>
      <w:r w:rsidRPr="00A20BE2">
        <w:rPr>
          <w:rFonts w:eastAsia="Calibri"/>
          <w:sz w:val="18"/>
          <w:szCs w:val="14"/>
        </w:rPr>
        <w:t xml:space="preserve"> </w:t>
      </w:r>
      <w:r w:rsidRPr="00A20BE2">
        <w:rPr>
          <w:rFonts w:eastAsia="Calibri"/>
          <w:szCs w:val="22"/>
        </w:rPr>
        <w:t xml:space="preserve">усні опитування на </w:t>
      </w:r>
      <w:r w:rsidR="00323D90">
        <w:rPr>
          <w:rFonts w:eastAsia="Calibri"/>
          <w:szCs w:val="22"/>
        </w:rPr>
        <w:t>практич</w:t>
      </w:r>
      <w:r w:rsidR="006A60E8">
        <w:rPr>
          <w:rFonts w:eastAsia="Calibri"/>
          <w:szCs w:val="22"/>
        </w:rPr>
        <w:t xml:space="preserve">них </w:t>
      </w:r>
      <w:r w:rsidRPr="00A20BE2">
        <w:rPr>
          <w:rFonts w:eastAsia="Calibri"/>
          <w:szCs w:val="22"/>
        </w:rPr>
        <w:t>заняттях – індивідуальне опитування, фронтальне опитування, співбесіда (оцінюється рівень розуміння здобувачем теоретичного матеріалу</w:t>
      </w:r>
      <w:r w:rsidR="00EA553C">
        <w:rPr>
          <w:rFonts w:eastAsia="Calibri"/>
          <w:szCs w:val="22"/>
        </w:rPr>
        <w:t>, вміння формулювати запитання до теми</w:t>
      </w:r>
      <w:r w:rsidRPr="00A20BE2">
        <w:rPr>
          <w:rFonts w:eastAsia="Calibri"/>
          <w:szCs w:val="22"/>
        </w:rPr>
        <w:t xml:space="preserve"> та давати на нього відповідь, якість підготовки домашнього завдання);</w:t>
      </w:r>
    </w:p>
    <w:p w:rsidR="001B000A" w:rsidRPr="00A20BE2" w:rsidRDefault="001B000A" w:rsidP="009873E8">
      <w:pPr>
        <w:spacing w:after="0" w:line="276" w:lineRule="auto"/>
        <w:ind w:firstLine="709"/>
        <w:contextualSpacing/>
        <w:jc w:val="both"/>
        <w:rPr>
          <w:rFonts w:eastAsia="Calibri"/>
          <w:szCs w:val="22"/>
        </w:rPr>
      </w:pPr>
      <w:r w:rsidRPr="00A20BE2">
        <w:rPr>
          <w:rFonts w:eastAsia="Calibri"/>
          <w:szCs w:val="22"/>
        </w:rPr>
        <w:t>2)</w:t>
      </w:r>
      <w:r w:rsidRPr="00A20BE2">
        <w:rPr>
          <w:rFonts w:eastAsia="Calibri"/>
          <w:sz w:val="18"/>
          <w:szCs w:val="14"/>
        </w:rPr>
        <w:t xml:space="preserve"> </w:t>
      </w:r>
      <w:r w:rsidRPr="00A20BE2">
        <w:rPr>
          <w:rFonts w:eastAsia="Calibri"/>
          <w:szCs w:val="22"/>
        </w:rPr>
        <w:t xml:space="preserve">перевірка </w:t>
      </w:r>
      <w:r w:rsidR="00DB6051">
        <w:rPr>
          <w:rFonts w:eastAsia="Calibri"/>
          <w:szCs w:val="22"/>
        </w:rPr>
        <w:t xml:space="preserve">виконання завдань </w:t>
      </w:r>
      <w:r w:rsidR="00323D90">
        <w:rPr>
          <w:rFonts w:eastAsia="Calibri"/>
          <w:szCs w:val="22"/>
        </w:rPr>
        <w:t>практич</w:t>
      </w:r>
      <w:r w:rsidR="00DB6051">
        <w:rPr>
          <w:rFonts w:eastAsia="Calibri"/>
          <w:szCs w:val="22"/>
        </w:rPr>
        <w:t>ної роботи</w:t>
      </w:r>
      <w:r w:rsidRPr="00A20BE2">
        <w:rPr>
          <w:rFonts w:eastAsia="Calibri"/>
          <w:szCs w:val="22"/>
        </w:rPr>
        <w:t xml:space="preserve"> – </w:t>
      </w:r>
      <w:r w:rsidR="00DB6051">
        <w:rPr>
          <w:rFonts w:eastAsia="Calibri"/>
          <w:szCs w:val="22"/>
        </w:rPr>
        <w:t xml:space="preserve">звіт, </w:t>
      </w:r>
      <w:r w:rsidRPr="00A20BE2">
        <w:rPr>
          <w:rFonts w:eastAsia="Calibri"/>
          <w:szCs w:val="22"/>
        </w:rPr>
        <w:t xml:space="preserve">письмове тестування; вирішення </w:t>
      </w:r>
      <w:r w:rsidR="0087587E">
        <w:t>проблемних</w:t>
      </w:r>
      <w:r w:rsidRPr="00A20BE2">
        <w:t xml:space="preserve"> задач;</w:t>
      </w:r>
      <w:r w:rsidRPr="00A20BE2">
        <w:rPr>
          <w:rFonts w:eastAsia="Calibri"/>
          <w:szCs w:val="22"/>
        </w:rPr>
        <w:t xml:space="preserve"> в тому числі перевірка </w:t>
      </w:r>
      <w:r w:rsidRPr="00A20BE2">
        <w:rPr>
          <w:szCs w:val="28"/>
        </w:rPr>
        <w:t>вміння аналізувати й застосовувати одержані знання для вирішення практичних завдань</w:t>
      </w:r>
      <w:r w:rsidRPr="00A20BE2">
        <w:rPr>
          <w:rFonts w:eastAsia="Calibri"/>
          <w:szCs w:val="22"/>
        </w:rPr>
        <w:t>; перевірка результатів виконання завдань для самостійної роботи.</w:t>
      </w:r>
    </w:p>
    <w:p w:rsidR="00520298" w:rsidRPr="00520298" w:rsidRDefault="001B000A" w:rsidP="00520298">
      <w:pPr>
        <w:spacing w:after="0" w:line="276" w:lineRule="auto"/>
        <w:ind w:firstLine="709"/>
        <w:contextualSpacing/>
        <w:jc w:val="both"/>
        <w:rPr>
          <w:rFonts w:eastAsia="Calibri"/>
          <w:szCs w:val="22"/>
        </w:rPr>
      </w:pPr>
      <w:r w:rsidRPr="00A20BE2">
        <w:rPr>
          <w:rFonts w:eastAsia="Calibri"/>
          <w:szCs w:val="22"/>
        </w:rPr>
        <w:t>3)</w:t>
      </w:r>
      <w:r w:rsidRPr="00A20BE2">
        <w:rPr>
          <w:rFonts w:eastAsia="Calibri"/>
          <w:sz w:val="22"/>
          <w:szCs w:val="22"/>
        </w:rPr>
        <w:t xml:space="preserve"> </w:t>
      </w:r>
      <w:r w:rsidR="00520298" w:rsidRPr="00520298">
        <w:rPr>
          <w:rFonts w:eastAsia="Calibri"/>
          <w:szCs w:val="22"/>
        </w:rPr>
        <w:t>екзамен, який вимагає підготовки відповіді на три теоретичних запитання</w:t>
      </w:r>
      <w:r w:rsidR="00EA553C" w:rsidRPr="00520298">
        <w:rPr>
          <w:rFonts w:eastAsia="Calibri"/>
          <w:szCs w:val="22"/>
        </w:rPr>
        <w:t>.</w:t>
      </w:r>
    </w:p>
    <w:p w:rsidR="00520298" w:rsidRDefault="00520298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  <w:r>
        <w:rPr>
          <w:b/>
          <w:bCs/>
          <w:szCs w:val="28"/>
          <w:lang w:bidi="uk-UA"/>
        </w:rPr>
        <w:t>Питання до екзамену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Сутність і прояв хвороби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Поняття про патологічний процес 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Класифікація хвороб.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Симптоми хвороб.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Хвороби, викликані несприятливими кліматичними умовами.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Хвороби, викликані несприятливими ґрунтовими умовами.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Хвороби, викликані несприятливими умовами мінерального живлення 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Хвороби, викликані механічними й хімічними впливами.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Хвороби, викликані пестицидами, або ятрогенні хвороби.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Променеві хвороби.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Еволюція й типи паразитизму.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Механізми патогенності.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Типи хвороб, обумовлені рівнем паразитизму фітопатогена 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Спеціалізація й мінливість збудників хвороб.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 xml:space="preserve">Гриби, </w:t>
      </w:r>
      <w:r w:rsidR="00641AA8">
        <w:rPr>
          <w:rFonts w:eastAsia="Times New Roman"/>
          <w:szCs w:val="28"/>
          <w:lang w:eastAsia="ru-RU"/>
        </w:rPr>
        <w:t xml:space="preserve">їх </w:t>
      </w:r>
      <w:r w:rsidRPr="001B2741">
        <w:rPr>
          <w:rFonts w:eastAsia="Times New Roman"/>
          <w:szCs w:val="28"/>
          <w:lang w:eastAsia="ru-RU"/>
        </w:rPr>
        <w:t>біологічна характеристика.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Поширення фітопатогенних грибів.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lastRenderedPageBreak/>
        <w:t>Паразитична спеціалізація грибів.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Особливості інфекційного процесу при мікозах.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Паразитичні й напівпаразитичні квіткові рослини.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Динаміка розвитку й поширення інфекційних хвороб рослин.</w:t>
      </w:r>
    </w:p>
    <w:p w:rsidR="001B2741" w:rsidRPr="00641AA8" w:rsidRDefault="001B2741" w:rsidP="00641AA8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 xml:space="preserve">Властивості патогена й рослини-господаря, що визначають патологічний </w:t>
      </w:r>
      <w:r w:rsidRPr="00641AA8">
        <w:rPr>
          <w:rFonts w:eastAsia="Times New Roman"/>
          <w:szCs w:val="28"/>
          <w:lang w:eastAsia="ru-RU"/>
        </w:rPr>
        <w:t>процес.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Виникнення й розвиток хвороби 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Прогноз інфекційних хвороб рослин.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Добір й оформлення зразків проб для дослідження.</w:t>
      </w:r>
    </w:p>
    <w:p w:rsidR="00641AA8" w:rsidRDefault="001B2741" w:rsidP="00641AA8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Методи діагностики грибних хвороб.</w:t>
      </w:r>
    </w:p>
    <w:p w:rsidR="001B2741" w:rsidRPr="00641AA8" w:rsidRDefault="001B2741" w:rsidP="00641AA8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641AA8">
        <w:rPr>
          <w:rFonts w:eastAsia="Times New Roman"/>
          <w:szCs w:val="28"/>
          <w:lang w:eastAsia="ru-RU"/>
        </w:rPr>
        <w:t>Методи й засоби захисту рослин від хвороб.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 пшениці і ячменя.</w:t>
      </w:r>
    </w:p>
    <w:p w:rsidR="001B2741" w:rsidRPr="001B2741" w:rsidRDefault="001B2741" w:rsidP="001B2741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 кукурудзи.</w:t>
      </w:r>
    </w:p>
    <w:p w:rsidR="00641AA8" w:rsidRDefault="001B2741" w:rsidP="00641AA8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B2741">
        <w:rPr>
          <w:rFonts w:eastAsia="Times New Roman"/>
          <w:szCs w:val="28"/>
          <w:lang w:eastAsia="ru-RU"/>
        </w:rPr>
        <w:t>Хвороби буряка.</w:t>
      </w:r>
    </w:p>
    <w:p w:rsidR="006E184F" w:rsidRPr="00641AA8" w:rsidRDefault="001B2741" w:rsidP="00641AA8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641AA8">
        <w:rPr>
          <w:rFonts w:eastAsia="Times New Roman"/>
          <w:szCs w:val="28"/>
          <w:lang w:eastAsia="ru-RU"/>
        </w:rPr>
        <w:t>Історія розвитку фітопатології</w:t>
      </w:r>
      <w:r w:rsidR="00641AA8">
        <w:rPr>
          <w:rFonts w:eastAsia="Times New Roman"/>
          <w:szCs w:val="28"/>
          <w:lang w:eastAsia="ru-RU"/>
        </w:rPr>
        <w:t>.</w:t>
      </w:r>
    </w:p>
    <w:p w:rsidR="00C24832" w:rsidRDefault="00C24832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p w:rsidR="00C47370" w:rsidRPr="00A20BE2" w:rsidRDefault="00C47370" w:rsidP="00C47370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>7. Рекомендована література</w:t>
      </w:r>
    </w:p>
    <w:p w:rsidR="00C47370" w:rsidRPr="00A20BE2" w:rsidRDefault="00C47370" w:rsidP="00C47370">
      <w:pPr>
        <w:spacing w:after="0" w:line="276" w:lineRule="auto"/>
        <w:jc w:val="center"/>
        <w:rPr>
          <w:b/>
          <w:bCs/>
        </w:rPr>
      </w:pPr>
      <w:r w:rsidRPr="00A20BE2">
        <w:rPr>
          <w:b/>
          <w:bCs/>
        </w:rPr>
        <w:t>Основна</w:t>
      </w:r>
    </w:p>
    <w:p w:rsidR="006D2D96" w:rsidRDefault="006D2D96" w:rsidP="00C47370">
      <w:pPr>
        <w:pStyle w:val="a3"/>
        <w:numPr>
          <w:ilvl w:val="0"/>
          <w:numId w:val="48"/>
        </w:numPr>
        <w:spacing w:after="0" w:line="276" w:lineRule="auto"/>
        <w:jc w:val="both"/>
      </w:pPr>
      <w:r>
        <w:t>Фітопатологія</w:t>
      </w:r>
      <w:r w:rsidR="00060FE3">
        <w:t> </w:t>
      </w:r>
      <w:r>
        <w:t xml:space="preserve">: підручник / </w:t>
      </w:r>
      <w:r w:rsidR="00060FE3">
        <w:t>з</w:t>
      </w:r>
      <w:r w:rsidRPr="006D2D96">
        <w:t>а ред. Маркова І.Л.</w:t>
      </w:r>
      <w:r w:rsidR="00060FE3">
        <w:t xml:space="preserve"> К. : Ліра-К, 2019. 548 с.</w:t>
      </w:r>
    </w:p>
    <w:p w:rsidR="00060FE3" w:rsidRPr="00060FE3" w:rsidRDefault="00060FE3" w:rsidP="00060FE3">
      <w:pPr>
        <w:pStyle w:val="a3"/>
        <w:numPr>
          <w:ilvl w:val="0"/>
          <w:numId w:val="48"/>
        </w:numPr>
        <w:spacing w:line="276" w:lineRule="auto"/>
        <w:jc w:val="both"/>
      </w:pPr>
      <w:proofErr w:type="spellStart"/>
      <w:r w:rsidRPr="00060FE3">
        <w:t>Колодійчук</w:t>
      </w:r>
      <w:proofErr w:type="spellEnd"/>
      <w:r>
        <w:t xml:space="preserve"> В.</w:t>
      </w:r>
      <w:r w:rsidRPr="00060FE3">
        <w:t>,</w:t>
      </w:r>
      <w:r>
        <w:t xml:space="preserve"> </w:t>
      </w:r>
      <w:r w:rsidRPr="00060FE3">
        <w:t>Кривенко</w:t>
      </w:r>
      <w:r>
        <w:t xml:space="preserve"> А.</w:t>
      </w:r>
      <w:r w:rsidRPr="00060FE3">
        <w:t>,</w:t>
      </w:r>
      <w:r>
        <w:t xml:space="preserve"> </w:t>
      </w:r>
      <w:proofErr w:type="spellStart"/>
      <w:r w:rsidRPr="00060FE3">
        <w:t>Шушківська</w:t>
      </w:r>
      <w:proofErr w:type="spellEnd"/>
      <w:r>
        <w:t xml:space="preserve"> Н. </w:t>
      </w:r>
      <w:r w:rsidRPr="00060FE3">
        <w:t>Практикум із сільськогосподарської фітопатології</w:t>
      </w:r>
      <w:r>
        <w:t xml:space="preserve">. К. : </w:t>
      </w:r>
      <w:r w:rsidRPr="00060FE3">
        <w:t>Центр учбової літератури</w:t>
      </w:r>
      <w:r>
        <w:t>, 2021. 232 с.</w:t>
      </w:r>
    </w:p>
    <w:p w:rsidR="00C47370" w:rsidRPr="00F407C9" w:rsidRDefault="00C47370" w:rsidP="00C47370">
      <w:pPr>
        <w:pStyle w:val="a3"/>
        <w:numPr>
          <w:ilvl w:val="0"/>
          <w:numId w:val="48"/>
        </w:numPr>
        <w:spacing w:after="0" w:line="276" w:lineRule="auto"/>
        <w:jc w:val="both"/>
      </w:pPr>
      <w:r w:rsidRPr="00F407C9">
        <w:rPr>
          <w:rFonts w:eastAsia="Times New Roman"/>
          <w:bCs/>
          <w:szCs w:val="28"/>
          <w:lang w:eastAsia="ru-RU" w:bidi="uk-UA"/>
        </w:rPr>
        <w:t>Маруненко І.М., Неведомська Є.О., Омері І.Д. Ботаніка. К. : Центр навчальної літератури, 2019. 218 с.</w:t>
      </w:r>
    </w:p>
    <w:p w:rsidR="00C47370" w:rsidRPr="00060FE3" w:rsidRDefault="00C47370" w:rsidP="00060FE3">
      <w:pPr>
        <w:pStyle w:val="a3"/>
        <w:numPr>
          <w:ilvl w:val="0"/>
          <w:numId w:val="48"/>
        </w:numPr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>Неведомська Є.О., Маруненко І.М., Омері І.Д. Зоологія. Навчальний посібник. К. : Центр навчальної літератури, 2019. 290 с.</w:t>
      </w:r>
    </w:p>
    <w:p w:rsidR="00C47370" w:rsidRPr="00F407C9" w:rsidRDefault="00C47370" w:rsidP="00C47370">
      <w:pPr>
        <w:pStyle w:val="a3"/>
        <w:numPr>
          <w:ilvl w:val="0"/>
          <w:numId w:val="48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proofErr w:type="spellStart"/>
      <w:r w:rsidRPr="00F407C9">
        <w:t>Бирта</w:t>
      </w:r>
      <w:proofErr w:type="spellEnd"/>
      <w:r w:rsidRPr="00F407C9">
        <w:t xml:space="preserve"> Г.О., </w:t>
      </w:r>
      <w:proofErr w:type="spellStart"/>
      <w:r w:rsidRPr="00F407C9">
        <w:t>Бургу</w:t>
      </w:r>
      <w:proofErr w:type="spellEnd"/>
      <w:r w:rsidRPr="00F407C9">
        <w:t xml:space="preserve"> Ю.Г. Основи рослинництва і тваринництва. </w:t>
      </w:r>
      <w:bookmarkStart w:id="4" w:name="_Hlk131758642"/>
      <w:r w:rsidRPr="00F407C9">
        <w:rPr>
          <w:rFonts w:eastAsia="Times New Roman"/>
          <w:bCs/>
          <w:szCs w:val="28"/>
          <w:lang w:eastAsia="ru-RU" w:bidi="uk-UA"/>
        </w:rPr>
        <w:t>К. : Центр навчальної літератури, 2019. 304 с.</w:t>
      </w:r>
      <w:bookmarkEnd w:id="4"/>
    </w:p>
    <w:p w:rsidR="00C47370" w:rsidRPr="00F407C9" w:rsidRDefault="00C47370" w:rsidP="00C47370">
      <w:pPr>
        <w:pStyle w:val="a3"/>
        <w:numPr>
          <w:ilvl w:val="0"/>
          <w:numId w:val="48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>Осадчий О.С. Основи сільського господарства. К. : Центр навчальної літератури, 2021. 294 с.</w:t>
      </w:r>
    </w:p>
    <w:p w:rsidR="00C47370" w:rsidRPr="00F407C9" w:rsidRDefault="00C47370" w:rsidP="00C47370">
      <w:pPr>
        <w:pStyle w:val="a3"/>
        <w:numPr>
          <w:ilvl w:val="0"/>
          <w:numId w:val="48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>Селекційно-технологічні аспекти науково-обґрунтованого підбору окремих видів і сортів малопоширених плодових і ягідних культур для перспективних напрямів плодівництва та цільове використання їх плодів у контексті здорового харчування. Монографія / під ред. В.В. </w:t>
      </w:r>
      <w:proofErr w:type="spellStart"/>
      <w:r w:rsidRPr="00F407C9">
        <w:rPr>
          <w:rFonts w:eastAsia="Times New Roman"/>
          <w:bCs/>
          <w:szCs w:val="28"/>
          <w:lang w:eastAsia="ru-RU" w:bidi="uk-UA"/>
        </w:rPr>
        <w:t>Москальця</w:t>
      </w:r>
      <w:proofErr w:type="spellEnd"/>
      <w:r w:rsidRPr="00F407C9">
        <w:rPr>
          <w:rFonts w:eastAsia="Times New Roman"/>
          <w:bCs/>
          <w:szCs w:val="28"/>
          <w:lang w:eastAsia="ru-RU" w:bidi="uk-UA"/>
        </w:rPr>
        <w:t>. К. : Центр навчальної літератури, 2022. 300 с.</w:t>
      </w:r>
    </w:p>
    <w:p w:rsidR="00C47370" w:rsidRPr="00F476A1" w:rsidRDefault="00C47370" w:rsidP="00C47370">
      <w:pPr>
        <w:spacing w:after="0" w:line="276" w:lineRule="auto"/>
        <w:jc w:val="center"/>
        <w:rPr>
          <w:b/>
          <w:bCs/>
        </w:rPr>
      </w:pPr>
      <w:r w:rsidRPr="00F476A1">
        <w:rPr>
          <w:b/>
          <w:bCs/>
        </w:rPr>
        <w:t>Додаткова</w:t>
      </w:r>
    </w:p>
    <w:p w:rsidR="00C47370" w:rsidRPr="00F407C9" w:rsidRDefault="00C47370" w:rsidP="00C47370">
      <w:pPr>
        <w:pStyle w:val="a3"/>
        <w:numPr>
          <w:ilvl w:val="0"/>
          <w:numId w:val="49"/>
        </w:numPr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 xml:space="preserve">Меженський В.М., Меженська Л.О. Сучасна систематика квіткових рослин. Ч. 1 : Навчальний посібник. Київ : Вид-во Ліра-К, 2020. 384 с. </w:t>
      </w:r>
    </w:p>
    <w:p w:rsidR="00C47370" w:rsidRPr="00F407C9" w:rsidRDefault="00C47370" w:rsidP="00C47370">
      <w:pPr>
        <w:pStyle w:val="a3"/>
        <w:numPr>
          <w:ilvl w:val="0"/>
          <w:numId w:val="49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lastRenderedPageBreak/>
        <w:t xml:space="preserve">Меженський В.М., Меженська Л.О. Сучасна систематика квіткових рослин. Ч. 2 : Навчальний посібник. Київ : Вид-во Ліра-К, 2020. 558 с. </w:t>
      </w:r>
    </w:p>
    <w:p w:rsidR="00C47370" w:rsidRPr="00F407C9" w:rsidRDefault="00C47370" w:rsidP="00C47370">
      <w:pPr>
        <w:pStyle w:val="a3"/>
        <w:numPr>
          <w:ilvl w:val="0"/>
          <w:numId w:val="49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 xml:space="preserve">Меженський В.М., Меженська Л.О. Сучасна систематика квіткових рослин. Ч. 3 : Навчальний посібник. Київ : Вид-во Ліра-К, 2020. 812 с. </w:t>
      </w:r>
    </w:p>
    <w:p w:rsidR="00C47370" w:rsidRPr="00F407C9" w:rsidRDefault="00C47370" w:rsidP="00C47370">
      <w:pPr>
        <w:pStyle w:val="a3"/>
        <w:numPr>
          <w:ilvl w:val="0"/>
          <w:numId w:val="49"/>
        </w:numPr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>Меженська Л.О., Меженський В.М. Систематика покритонасінних деревних рослин України: навчальний посібник. Київ : Видавництво Ліра-К, 2021. 822 с.</w:t>
      </w:r>
    </w:p>
    <w:p w:rsidR="00C47370" w:rsidRDefault="00C47370" w:rsidP="00C47370">
      <w:pPr>
        <w:pStyle w:val="a3"/>
        <w:numPr>
          <w:ilvl w:val="0"/>
          <w:numId w:val="49"/>
        </w:numPr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t>Ковальчук Г.В. Зоологія з основами екології : навч. посіб. для студентів ВНЗ. Суми : Університетська книга, 2020. 615 с.</w:t>
      </w:r>
    </w:p>
    <w:p w:rsidR="00060FE3" w:rsidRPr="00F407C9" w:rsidRDefault="00060FE3" w:rsidP="00C47370">
      <w:pPr>
        <w:pStyle w:val="a3"/>
        <w:numPr>
          <w:ilvl w:val="0"/>
          <w:numId w:val="49"/>
        </w:numPr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proofErr w:type="spellStart"/>
      <w:r w:rsidRPr="00F407C9">
        <w:rPr>
          <w:rFonts w:eastAsia="Times New Roman"/>
          <w:bCs/>
          <w:szCs w:val="28"/>
          <w:lang w:eastAsia="ru-RU" w:bidi="uk-UA"/>
        </w:rPr>
        <w:t>Якубенко</w:t>
      </w:r>
      <w:proofErr w:type="spellEnd"/>
      <w:r w:rsidRPr="00F407C9">
        <w:rPr>
          <w:rFonts w:eastAsia="Times New Roman"/>
          <w:bCs/>
          <w:szCs w:val="28"/>
          <w:lang w:eastAsia="ru-RU" w:bidi="uk-UA"/>
        </w:rPr>
        <w:t xml:space="preserve"> Б.Є., </w:t>
      </w:r>
      <w:proofErr w:type="spellStart"/>
      <w:r w:rsidRPr="00F407C9">
        <w:rPr>
          <w:rFonts w:eastAsia="Times New Roman"/>
          <w:bCs/>
          <w:szCs w:val="28"/>
          <w:lang w:eastAsia="ru-RU" w:bidi="uk-UA"/>
        </w:rPr>
        <w:t>Алейніков</w:t>
      </w:r>
      <w:proofErr w:type="spellEnd"/>
      <w:r w:rsidRPr="00F407C9">
        <w:rPr>
          <w:rFonts w:eastAsia="Times New Roman"/>
          <w:bCs/>
          <w:szCs w:val="28"/>
          <w:lang w:eastAsia="ru-RU" w:bidi="uk-UA"/>
        </w:rPr>
        <w:t xml:space="preserve"> І.М., </w:t>
      </w:r>
      <w:proofErr w:type="spellStart"/>
      <w:r w:rsidRPr="00F407C9">
        <w:rPr>
          <w:rFonts w:eastAsia="Times New Roman"/>
          <w:bCs/>
          <w:szCs w:val="28"/>
          <w:lang w:eastAsia="ru-RU" w:bidi="uk-UA"/>
        </w:rPr>
        <w:t>Шабарова</w:t>
      </w:r>
      <w:proofErr w:type="spellEnd"/>
      <w:r w:rsidRPr="00F407C9">
        <w:rPr>
          <w:rFonts w:eastAsia="Times New Roman"/>
          <w:bCs/>
          <w:szCs w:val="28"/>
          <w:lang w:eastAsia="ru-RU" w:bidi="uk-UA"/>
        </w:rPr>
        <w:t xml:space="preserve"> С.І., </w:t>
      </w:r>
      <w:proofErr w:type="spellStart"/>
      <w:r w:rsidRPr="00F407C9">
        <w:rPr>
          <w:rFonts w:eastAsia="Times New Roman"/>
          <w:bCs/>
          <w:szCs w:val="28"/>
          <w:lang w:eastAsia="ru-RU" w:bidi="uk-UA"/>
        </w:rPr>
        <w:t>Машковська</w:t>
      </w:r>
      <w:proofErr w:type="spellEnd"/>
      <w:r w:rsidRPr="00F407C9">
        <w:rPr>
          <w:rFonts w:eastAsia="Times New Roman"/>
          <w:bCs/>
          <w:szCs w:val="28"/>
          <w:lang w:eastAsia="ru-RU" w:bidi="uk-UA"/>
        </w:rPr>
        <w:t xml:space="preserve"> С.П. Ботаніка. Підручник. К. : Видавничий дім «Кондор», 2018. 436 с.</w:t>
      </w:r>
    </w:p>
    <w:p w:rsidR="00C47370" w:rsidRPr="00372A76" w:rsidRDefault="00C47370" w:rsidP="00C47370">
      <w:pPr>
        <w:pStyle w:val="a3"/>
        <w:spacing w:after="0" w:line="276" w:lineRule="auto"/>
        <w:ind w:left="709"/>
        <w:jc w:val="both"/>
      </w:pPr>
    </w:p>
    <w:p w:rsidR="00C47370" w:rsidRPr="00A20BE2" w:rsidRDefault="00C47370" w:rsidP="00060FE3">
      <w:pPr>
        <w:spacing w:after="0" w:line="276" w:lineRule="auto"/>
        <w:ind w:left="360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>8. І</w:t>
      </w:r>
      <w:r>
        <w:rPr>
          <w:b/>
          <w:bCs/>
          <w:szCs w:val="28"/>
          <w:lang w:bidi="uk-UA"/>
        </w:rPr>
        <w:t>нформаційні ресурси в Інтернеті</w:t>
      </w:r>
    </w:p>
    <w:p w:rsidR="006D2D96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3" w:history="1">
        <w:r w:rsidR="006D2D96" w:rsidRPr="005B61E3">
          <w:rPr>
            <w:rStyle w:val="a8"/>
            <w:szCs w:val="28"/>
          </w:rPr>
          <w:t>https://superagronom.com/hvorobi</w:t>
        </w:r>
      </w:hyperlink>
      <w:r w:rsidR="006D2D96">
        <w:rPr>
          <w:szCs w:val="28"/>
        </w:rPr>
        <w:t xml:space="preserve"> </w:t>
      </w:r>
    </w:p>
    <w:p w:rsidR="006D2D96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4" w:history="1">
        <w:r w:rsidR="006D2D96" w:rsidRPr="005B61E3">
          <w:rPr>
            <w:rStyle w:val="a8"/>
            <w:szCs w:val="28"/>
          </w:rPr>
          <w:t>https://alfasmartagro.com/alfa-science/harmful_objects/diseases_cereals/</w:t>
        </w:r>
      </w:hyperlink>
      <w:r w:rsidR="006D2D96">
        <w:rPr>
          <w:szCs w:val="28"/>
        </w:rPr>
        <w:t xml:space="preserve"> </w:t>
      </w:r>
    </w:p>
    <w:p w:rsidR="006D2D96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5" w:history="1">
        <w:r w:rsidR="006D2D96" w:rsidRPr="005B61E3">
          <w:rPr>
            <w:rStyle w:val="a8"/>
            <w:szCs w:val="28"/>
          </w:rPr>
          <w:t>https://asterias.od.ua/860-khvorobi-ta-shkidniki-kimnatnikh-roslin-zakhist-i-likuvannya.html</w:t>
        </w:r>
      </w:hyperlink>
      <w:r w:rsidR="006D2D96">
        <w:rPr>
          <w:szCs w:val="28"/>
        </w:rPr>
        <w:t xml:space="preserve"> </w:t>
      </w:r>
    </w:p>
    <w:p w:rsidR="006D2D96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6" w:history="1">
        <w:r w:rsidR="006D2D96" w:rsidRPr="005B61E3">
          <w:rPr>
            <w:rStyle w:val="a8"/>
            <w:szCs w:val="28"/>
          </w:rPr>
          <w:t>https://zhurnal.biz.ua/hvorobi-i-shkidniki-kimnatnih-kvitiv-ih-vidi/</w:t>
        </w:r>
      </w:hyperlink>
      <w:r w:rsidR="006D2D96">
        <w:rPr>
          <w:szCs w:val="28"/>
        </w:rPr>
        <w:t xml:space="preserve"> </w:t>
      </w:r>
    </w:p>
    <w:p w:rsidR="006D2D96" w:rsidRPr="006D2D96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7" w:history="1">
        <w:r w:rsidR="006D2D96" w:rsidRPr="005B61E3">
          <w:rPr>
            <w:rStyle w:val="a8"/>
            <w:szCs w:val="28"/>
          </w:rPr>
          <w:t>http://comexpert-2.pto.org.ua/index.php?option=com_k2&amp;view=item&amp;id=1781:osnovnikhvorobytashkidnykykvitkovodekoratyvnykhroslyn</w:t>
        </w:r>
      </w:hyperlink>
      <w:r w:rsidR="006D2D96">
        <w:rPr>
          <w:szCs w:val="28"/>
        </w:rPr>
        <w:t xml:space="preserve"> </w:t>
      </w:r>
    </w:p>
    <w:p w:rsidR="00C47370" w:rsidRPr="008F7DD2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8" w:history="1">
        <w:r w:rsidR="006D2D96" w:rsidRPr="005B61E3">
          <w:rPr>
            <w:rStyle w:val="a8"/>
          </w:rPr>
          <w:t>https://agronomist.in.ua/gorodnictvo</w:t>
        </w:r>
      </w:hyperlink>
      <w:r w:rsidR="00C47370">
        <w:t xml:space="preserve"> </w:t>
      </w:r>
    </w:p>
    <w:p w:rsidR="00C47370" w:rsidRPr="008F7DD2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9" w:history="1">
        <w:r w:rsidR="00C47370" w:rsidRPr="00B726B0">
          <w:rPr>
            <w:rStyle w:val="a8"/>
          </w:rPr>
          <w:t>https://ucfb.info/index.php</w:t>
        </w:r>
      </w:hyperlink>
      <w:r w:rsidR="00C47370">
        <w:t xml:space="preserve"> </w:t>
      </w:r>
      <w:r w:rsidR="00C47370" w:rsidRPr="008F7DD2">
        <w:rPr>
          <w:szCs w:val="28"/>
        </w:rPr>
        <w:t xml:space="preserve"> </w:t>
      </w:r>
    </w:p>
    <w:p w:rsidR="00C47370" w:rsidRPr="008F7DD2" w:rsidRDefault="00B03593" w:rsidP="00060FE3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20" w:history="1">
        <w:r w:rsidR="00C47370" w:rsidRPr="00B726B0">
          <w:rPr>
            <w:rStyle w:val="a8"/>
          </w:rPr>
          <w:t>https://agrolife.ua/ua/blog/sadovodstvo-dlay-nachinaushih-eto-prosche-chem-kazetsya/</w:t>
        </w:r>
      </w:hyperlink>
      <w:r w:rsidR="00C47370">
        <w:t xml:space="preserve"> </w:t>
      </w:r>
      <w:r w:rsidR="00C47370" w:rsidRPr="008F7DD2">
        <w:rPr>
          <w:szCs w:val="28"/>
        </w:rPr>
        <w:t xml:space="preserve"> </w:t>
      </w:r>
    </w:p>
    <w:p w:rsidR="006D2D96" w:rsidRDefault="006D2D96" w:rsidP="00060FE3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p w:rsidR="00321330" w:rsidRPr="00A20BE2" w:rsidRDefault="00D01D4B" w:rsidP="00060FE3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 xml:space="preserve">9. </w:t>
      </w:r>
      <w:r w:rsidR="00321330" w:rsidRPr="00A20BE2">
        <w:rPr>
          <w:b/>
          <w:bCs/>
          <w:szCs w:val="28"/>
          <w:lang w:bidi="uk-UA"/>
        </w:rPr>
        <w:t>Посилання на дистанційний курс</w:t>
      </w:r>
    </w:p>
    <w:p w:rsidR="002C6F44" w:rsidRPr="00C24832" w:rsidRDefault="00101E44" w:rsidP="00060FE3">
      <w:pPr>
        <w:spacing w:after="0"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Дистанційний курс</w:t>
      </w:r>
      <w:r w:rsidRPr="00A20BE2">
        <w:rPr>
          <w:color w:val="000000"/>
          <w:szCs w:val="28"/>
        </w:rPr>
        <w:t xml:space="preserve"> </w:t>
      </w:r>
      <w:r w:rsidR="002C6F44" w:rsidRPr="00A20BE2">
        <w:rPr>
          <w:color w:val="000000"/>
          <w:szCs w:val="28"/>
        </w:rPr>
        <w:t>«</w:t>
      </w:r>
      <w:r w:rsidR="00C47370" w:rsidRPr="00C47370">
        <w:rPr>
          <w:iCs/>
          <w:color w:val="000000"/>
          <w:szCs w:val="28"/>
          <w:lang w:bidi="uk-UA"/>
        </w:rPr>
        <w:t>Фітопатологія</w:t>
      </w:r>
      <w:r w:rsidR="002C6F44" w:rsidRPr="00A20BE2">
        <w:rPr>
          <w:color w:val="000000"/>
          <w:szCs w:val="28"/>
        </w:rPr>
        <w:t xml:space="preserve">» </w:t>
      </w:r>
      <w:r w:rsidRPr="001C449C">
        <w:rPr>
          <w:color w:val="000000"/>
          <w:szCs w:val="28"/>
        </w:rPr>
        <w:t>на навчальній платформі</w:t>
      </w:r>
      <w:r w:rsidRPr="00372A76">
        <w:rPr>
          <w:color w:val="000000"/>
          <w:szCs w:val="28"/>
          <w:lang w:val="la-Latn"/>
        </w:rPr>
        <w:t xml:space="preserve"> Moodle</w:t>
      </w:r>
      <w:r>
        <w:rPr>
          <w:color w:val="000000"/>
          <w:szCs w:val="28"/>
        </w:rPr>
        <w:t xml:space="preserve"> </w:t>
      </w:r>
      <w:hyperlink r:id="rId21" w:history="1">
        <w:r w:rsidR="00AE4657" w:rsidRPr="00572B1A">
          <w:rPr>
            <w:rStyle w:val="a8"/>
          </w:rPr>
          <w:t>http://212.3.125.77:9090/moodle/course/view.php?id=2682</w:t>
        </w:r>
      </w:hyperlink>
      <w:r w:rsidR="00AE4657">
        <w:t xml:space="preserve"> </w:t>
      </w:r>
      <w:r w:rsidR="00C24832">
        <w:t xml:space="preserve"> </w:t>
      </w:r>
    </w:p>
    <w:p w:rsidR="001A6024" w:rsidRPr="00A20BE2" w:rsidRDefault="001A6024" w:rsidP="00060FE3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sectPr w:rsidR="001A6024" w:rsidRPr="00A20B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4F" w:rsidRDefault="00CE124F" w:rsidP="00321330">
      <w:pPr>
        <w:spacing w:after="0"/>
      </w:pPr>
      <w:r>
        <w:separator/>
      </w:r>
    </w:p>
  </w:endnote>
  <w:endnote w:type="continuationSeparator" w:id="0">
    <w:p w:rsidR="00CE124F" w:rsidRDefault="00CE124F" w:rsidP="003213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Default="00512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4F" w:rsidRDefault="00CE124F" w:rsidP="00321330">
      <w:pPr>
        <w:spacing w:after="0"/>
      </w:pPr>
      <w:r>
        <w:separator/>
      </w:r>
    </w:p>
  </w:footnote>
  <w:footnote w:type="continuationSeparator" w:id="0">
    <w:p w:rsidR="00CE124F" w:rsidRDefault="00CE124F" w:rsidP="003213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Default="00B03593">
    <w:pPr>
      <w:rPr>
        <w:sz w:val="2"/>
        <w:szCs w:val="2"/>
      </w:rPr>
    </w:pPr>
    <w:r w:rsidRPr="00B03593"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7" type="#_x0000_t202" style="position:absolute;margin-left:313.2pt;margin-top:39.15pt;width:13.0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" filled="f" stroked="f">
          <v:textbox style="mso-fit-shape-to-text:t" inset="0,0,0,0">
            <w:txbxContent>
              <w:p w:rsidR="00512FD3" w:rsidRDefault="00B03593">
                <w:r w:rsidRPr="00B03593">
                  <w:rPr>
                    <w:b/>
                    <w:bCs/>
                    <w:szCs w:val="28"/>
                  </w:rPr>
                  <w:fldChar w:fldCharType="begin"/>
                </w:r>
                <w:r w:rsidR="00512FD3">
                  <w:instrText xml:space="preserve"> PAGE \* MERGEFORMAT </w:instrText>
                </w:r>
                <w:r w:rsidRPr="00B03593">
                  <w:rPr>
                    <w:b/>
                    <w:bCs/>
                    <w:szCs w:val="28"/>
                  </w:rPr>
                  <w:fldChar w:fldCharType="separate"/>
                </w:r>
                <w:r w:rsidR="00512FD3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Pr="00321330" w:rsidRDefault="00512FD3" w:rsidP="00321330">
    <w:pPr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1">
    <w:nsid w:val="04026089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2">
    <w:nsid w:val="043924C8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C7C"/>
    <w:multiLevelType w:val="hybridMultilevel"/>
    <w:tmpl w:val="D452E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4B53"/>
    <w:multiLevelType w:val="hybridMultilevel"/>
    <w:tmpl w:val="06DEC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981"/>
    <w:multiLevelType w:val="hybridMultilevel"/>
    <w:tmpl w:val="AF8E87F8"/>
    <w:lvl w:ilvl="0" w:tplc="BF5253F6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85486C"/>
    <w:multiLevelType w:val="multilevel"/>
    <w:tmpl w:val="69009A4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9A2E1C"/>
    <w:multiLevelType w:val="hybridMultilevel"/>
    <w:tmpl w:val="0CFEE9A2"/>
    <w:lvl w:ilvl="0" w:tplc="770437E8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92493"/>
    <w:multiLevelType w:val="hybridMultilevel"/>
    <w:tmpl w:val="B9D6E4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6FA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lang w:val="uk-UA"/>
      </w:rPr>
    </w:lvl>
  </w:abstractNum>
  <w:abstractNum w:abstractNumId="10">
    <w:nsid w:val="186C2BA3"/>
    <w:multiLevelType w:val="hybridMultilevel"/>
    <w:tmpl w:val="AD86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0A24C9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A4C09"/>
    <w:multiLevelType w:val="hybridMultilevel"/>
    <w:tmpl w:val="63123D44"/>
    <w:lvl w:ilvl="0" w:tplc="387A02E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1D5AE2"/>
    <w:multiLevelType w:val="hybridMultilevel"/>
    <w:tmpl w:val="2D441278"/>
    <w:lvl w:ilvl="0" w:tplc="91CA92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33038"/>
    <w:multiLevelType w:val="multilevel"/>
    <w:tmpl w:val="EEBE910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B896BC7"/>
    <w:multiLevelType w:val="hybridMultilevel"/>
    <w:tmpl w:val="9126DD12"/>
    <w:lvl w:ilvl="0" w:tplc="35648CEA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BF51FA"/>
    <w:multiLevelType w:val="hybridMultilevel"/>
    <w:tmpl w:val="7A047220"/>
    <w:lvl w:ilvl="0" w:tplc="1CFC476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53D54"/>
    <w:multiLevelType w:val="hybridMultilevel"/>
    <w:tmpl w:val="5C56E104"/>
    <w:lvl w:ilvl="0" w:tplc="E256880A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D764A5E"/>
    <w:multiLevelType w:val="hybridMultilevel"/>
    <w:tmpl w:val="D8DE36BE"/>
    <w:lvl w:ilvl="0" w:tplc="87B48D9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076F1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20">
    <w:nsid w:val="31845CDA"/>
    <w:multiLevelType w:val="hybridMultilevel"/>
    <w:tmpl w:val="2B9C8E56"/>
    <w:lvl w:ilvl="0" w:tplc="992CC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23979"/>
    <w:multiLevelType w:val="hybridMultilevel"/>
    <w:tmpl w:val="39A0023A"/>
    <w:lvl w:ilvl="0" w:tplc="2DD6B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9325A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82EEC"/>
    <w:multiLevelType w:val="hybridMultilevel"/>
    <w:tmpl w:val="9EFEEA38"/>
    <w:lvl w:ilvl="0" w:tplc="3B80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B5C1C"/>
    <w:multiLevelType w:val="hybridMultilevel"/>
    <w:tmpl w:val="EBAA97A2"/>
    <w:lvl w:ilvl="0" w:tplc="D0FE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37A4F"/>
    <w:multiLevelType w:val="hybridMultilevel"/>
    <w:tmpl w:val="52D62ECA"/>
    <w:lvl w:ilvl="0" w:tplc="652E268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67B71"/>
    <w:multiLevelType w:val="hybridMultilevel"/>
    <w:tmpl w:val="AD88AA68"/>
    <w:lvl w:ilvl="0" w:tplc="0B6C8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7">
    <w:nsid w:val="473E63DB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77804"/>
    <w:multiLevelType w:val="hybridMultilevel"/>
    <w:tmpl w:val="0E787EAC"/>
    <w:lvl w:ilvl="0" w:tplc="A35EB4F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42866"/>
    <w:multiLevelType w:val="multilevel"/>
    <w:tmpl w:val="F55A2A8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FBD55C7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F28D5"/>
    <w:multiLevelType w:val="hybridMultilevel"/>
    <w:tmpl w:val="3A867E38"/>
    <w:lvl w:ilvl="0" w:tplc="6658C60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20C13"/>
    <w:multiLevelType w:val="hybridMultilevel"/>
    <w:tmpl w:val="EDEE5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B4413"/>
    <w:multiLevelType w:val="hybridMultilevel"/>
    <w:tmpl w:val="8682A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674F0"/>
    <w:multiLevelType w:val="hybridMultilevel"/>
    <w:tmpl w:val="C75E1690"/>
    <w:lvl w:ilvl="0" w:tplc="96D6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B1D96"/>
    <w:multiLevelType w:val="hybridMultilevel"/>
    <w:tmpl w:val="91F63066"/>
    <w:lvl w:ilvl="0" w:tplc="038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D67BE"/>
    <w:multiLevelType w:val="hybridMultilevel"/>
    <w:tmpl w:val="539CF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325EB"/>
    <w:multiLevelType w:val="hybridMultilevel"/>
    <w:tmpl w:val="D8DE36BE"/>
    <w:lvl w:ilvl="0" w:tplc="87B48D9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A065E"/>
    <w:multiLevelType w:val="hybridMultilevel"/>
    <w:tmpl w:val="4442FD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B6AD8"/>
    <w:multiLevelType w:val="hybridMultilevel"/>
    <w:tmpl w:val="7FBE1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A76E7"/>
    <w:multiLevelType w:val="hybridMultilevel"/>
    <w:tmpl w:val="C0DA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80965"/>
    <w:multiLevelType w:val="hybridMultilevel"/>
    <w:tmpl w:val="D8DE36BE"/>
    <w:lvl w:ilvl="0" w:tplc="87B48D9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3A1C"/>
    <w:multiLevelType w:val="hybridMultilevel"/>
    <w:tmpl w:val="163C48C4"/>
    <w:lvl w:ilvl="0" w:tplc="A37E9FB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C4D58"/>
    <w:multiLevelType w:val="hybridMultilevel"/>
    <w:tmpl w:val="25EA0016"/>
    <w:lvl w:ilvl="0" w:tplc="858A5E6E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A5686"/>
    <w:multiLevelType w:val="hybridMultilevel"/>
    <w:tmpl w:val="142A12AE"/>
    <w:lvl w:ilvl="0" w:tplc="3B80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14D84"/>
    <w:multiLevelType w:val="hybridMultilevel"/>
    <w:tmpl w:val="27BA6C16"/>
    <w:lvl w:ilvl="0" w:tplc="7B8074AA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8121934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47">
    <w:nsid w:val="7C650EDE"/>
    <w:multiLevelType w:val="hybridMultilevel"/>
    <w:tmpl w:val="91F63066"/>
    <w:lvl w:ilvl="0" w:tplc="038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624FC"/>
    <w:multiLevelType w:val="multilevel"/>
    <w:tmpl w:val="3C4CAC1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10"/>
  </w:num>
  <w:num w:numId="5">
    <w:abstractNumId w:val="12"/>
  </w:num>
  <w:num w:numId="6">
    <w:abstractNumId w:val="29"/>
  </w:num>
  <w:num w:numId="7">
    <w:abstractNumId w:val="48"/>
  </w:num>
  <w:num w:numId="8">
    <w:abstractNumId w:val="6"/>
  </w:num>
  <w:num w:numId="9">
    <w:abstractNumId w:val="40"/>
  </w:num>
  <w:num w:numId="10">
    <w:abstractNumId w:val="16"/>
  </w:num>
  <w:num w:numId="11">
    <w:abstractNumId w:val="26"/>
  </w:num>
  <w:num w:numId="12">
    <w:abstractNumId w:val="7"/>
  </w:num>
  <w:num w:numId="13">
    <w:abstractNumId w:val="17"/>
  </w:num>
  <w:num w:numId="14">
    <w:abstractNumId w:val="37"/>
  </w:num>
  <w:num w:numId="15">
    <w:abstractNumId w:val="34"/>
  </w:num>
  <w:num w:numId="16">
    <w:abstractNumId w:val="25"/>
  </w:num>
  <w:num w:numId="17">
    <w:abstractNumId w:val="20"/>
  </w:num>
  <w:num w:numId="18">
    <w:abstractNumId w:val="13"/>
  </w:num>
  <w:num w:numId="19">
    <w:abstractNumId w:val="0"/>
  </w:num>
  <w:num w:numId="20">
    <w:abstractNumId w:val="27"/>
  </w:num>
  <w:num w:numId="21">
    <w:abstractNumId w:val="15"/>
  </w:num>
  <w:num w:numId="22">
    <w:abstractNumId w:val="19"/>
  </w:num>
  <w:num w:numId="23">
    <w:abstractNumId w:val="30"/>
  </w:num>
  <w:num w:numId="24">
    <w:abstractNumId w:val="1"/>
  </w:num>
  <w:num w:numId="25">
    <w:abstractNumId w:val="11"/>
  </w:num>
  <w:num w:numId="26">
    <w:abstractNumId w:val="46"/>
  </w:num>
  <w:num w:numId="27">
    <w:abstractNumId w:val="2"/>
  </w:num>
  <w:num w:numId="28">
    <w:abstractNumId w:val="9"/>
  </w:num>
  <w:num w:numId="29">
    <w:abstractNumId w:val="22"/>
  </w:num>
  <w:num w:numId="30">
    <w:abstractNumId w:val="18"/>
  </w:num>
  <w:num w:numId="31">
    <w:abstractNumId w:val="38"/>
  </w:num>
  <w:num w:numId="32">
    <w:abstractNumId w:val="35"/>
  </w:num>
  <w:num w:numId="33">
    <w:abstractNumId w:val="47"/>
  </w:num>
  <w:num w:numId="34">
    <w:abstractNumId w:val="42"/>
  </w:num>
  <w:num w:numId="35">
    <w:abstractNumId w:val="41"/>
  </w:num>
  <w:num w:numId="36">
    <w:abstractNumId w:val="45"/>
  </w:num>
  <w:num w:numId="37">
    <w:abstractNumId w:val="32"/>
  </w:num>
  <w:num w:numId="38">
    <w:abstractNumId w:val="5"/>
  </w:num>
  <w:num w:numId="39">
    <w:abstractNumId w:val="39"/>
  </w:num>
  <w:num w:numId="40">
    <w:abstractNumId w:val="4"/>
  </w:num>
  <w:num w:numId="41">
    <w:abstractNumId w:val="43"/>
  </w:num>
  <w:num w:numId="42">
    <w:abstractNumId w:val="21"/>
  </w:num>
  <w:num w:numId="43">
    <w:abstractNumId w:val="31"/>
  </w:num>
  <w:num w:numId="44">
    <w:abstractNumId w:val="33"/>
  </w:num>
  <w:num w:numId="45">
    <w:abstractNumId w:val="24"/>
  </w:num>
  <w:num w:numId="46">
    <w:abstractNumId w:val="44"/>
  </w:num>
  <w:num w:numId="47">
    <w:abstractNumId w:val="23"/>
  </w:num>
  <w:num w:numId="48">
    <w:abstractNumId w:val="3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249B"/>
    <w:rsid w:val="00016C27"/>
    <w:rsid w:val="00037A7A"/>
    <w:rsid w:val="00054221"/>
    <w:rsid w:val="00060FE3"/>
    <w:rsid w:val="00071F8C"/>
    <w:rsid w:val="0007788A"/>
    <w:rsid w:val="00083181"/>
    <w:rsid w:val="000906B3"/>
    <w:rsid w:val="000A2BC3"/>
    <w:rsid w:val="000A3A7A"/>
    <w:rsid w:val="000E122A"/>
    <w:rsid w:val="000E24F0"/>
    <w:rsid w:val="000F2EDE"/>
    <w:rsid w:val="000F55CE"/>
    <w:rsid w:val="000F7657"/>
    <w:rsid w:val="00101E44"/>
    <w:rsid w:val="0010507D"/>
    <w:rsid w:val="0011372A"/>
    <w:rsid w:val="001217D5"/>
    <w:rsid w:val="001316FB"/>
    <w:rsid w:val="00137B7E"/>
    <w:rsid w:val="00153454"/>
    <w:rsid w:val="00153779"/>
    <w:rsid w:val="001566F6"/>
    <w:rsid w:val="001644D3"/>
    <w:rsid w:val="0016686E"/>
    <w:rsid w:val="001703CB"/>
    <w:rsid w:val="00191982"/>
    <w:rsid w:val="00192339"/>
    <w:rsid w:val="00195116"/>
    <w:rsid w:val="00197743"/>
    <w:rsid w:val="001A5946"/>
    <w:rsid w:val="001A6024"/>
    <w:rsid w:val="001B000A"/>
    <w:rsid w:val="001B2741"/>
    <w:rsid w:val="001C5B2A"/>
    <w:rsid w:val="001C5B75"/>
    <w:rsid w:val="001D1D59"/>
    <w:rsid w:val="001D41BA"/>
    <w:rsid w:val="001E0111"/>
    <w:rsid w:val="001E1149"/>
    <w:rsid w:val="002002AC"/>
    <w:rsid w:val="002106F9"/>
    <w:rsid w:val="00213373"/>
    <w:rsid w:val="00215D25"/>
    <w:rsid w:val="00254EB5"/>
    <w:rsid w:val="00267D8E"/>
    <w:rsid w:val="00271615"/>
    <w:rsid w:val="002772C1"/>
    <w:rsid w:val="00277BFB"/>
    <w:rsid w:val="002822BC"/>
    <w:rsid w:val="00283879"/>
    <w:rsid w:val="00284B35"/>
    <w:rsid w:val="00286583"/>
    <w:rsid w:val="002B1A4C"/>
    <w:rsid w:val="002B25DC"/>
    <w:rsid w:val="002C5D83"/>
    <w:rsid w:val="002C6F26"/>
    <w:rsid w:val="002C6F44"/>
    <w:rsid w:val="002D30B6"/>
    <w:rsid w:val="002D456E"/>
    <w:rsid w:val="002D7DC1"/>
    <w:rsid w:val="002F071C"/>
    <w:rsid w:val="00300A82"/>
    <w:rsid w:val="00301D8E"/>
    <w:rsid w:val="00315031"/>
    <w:rsid w:val="00321330"/>
    <w:rsid w:val="00323D90"/>
    <w:rsid w:val="003352DF"/>
    <w:rsid w:val="003574D5"/>
    <w:rsid w:val="00370C25"/>
    <w:rsid w:val="00372A76"/>
    <w:rsid w:val="003B2BCA"/>
    <w:rsid w:val="003B71DC"/>
    <w:rsid w:val="003C50AF"/>
    <w:rsid w:val="003E2951"/>
    <w:rsid w:val="003F10FF"/>
    <w:rsid w:val="00402600"/>
    <w:rsid w:val="00411B7B"/>
    <w:rsid w:val="00433E13"/>
    <w:rsid w:val="004372FB"/>
    <w:rsid w:val="00446F7F"/>
    <w:rsid w:val="004626C6"/>
    <w:rsid w:val="00470804"/>
    <w:rsid w:val="00481989"/>
    <w:rsid w:val="00495BD7"/>
    <w:rsid w:val="00497EA7"/>
    <w:rsid w:val="004A0F59"/>
    <w:rsid w:val="004C209E"/>
    <w:rsid w:val="004C3048"/>
    <w:rsid w:val="004D3A19"/>
    <w:rsid w:val="004D5657"/>
    <w:rsid w:val="00501907"/>
    <w:rsid w:val="00507EE6"/>
    <w:rsid w:val="00512FD3"/>
    <w:rsid w:val="00516F01"/>
    <w:rsid w:val="00520298"/>
    <w:rsid w:val="005221AF"/>
    <w:rsid w:val="005267B0"/>
    <w:rsid w:val="00530DE1"/>
    <w:rsid w:val="00562CF0"/>
    <w:rsid w:val="00571D7D"/>
    <w:rsid w:val="0058508B"/>
    <w:rsid w:val="00585A55"/>
    <w:rsid w:val="005A692E"/>
    <w:rsid w:val="005B5D0A"/>
    <w:rsid w:val="005D09B8"/>
    <w:rsid w:val="005E2424"/>
    <w:rsid w:val="005E5C8F"/>
    <w:rsid w:val="006365E4"/>
    <w:rsid w:val="00641AA8"/>
    <w:rsid w:val="00644561"/>
    <w:rsid w:val="00655334"/>
    <w:rsid w:val="00657EA3"/>
    <w:rsid w:val="00661707"/>
    <w:rsid w:val="006661E2"/>
    <w:rsid w:val="00673569"/>
    <w:rsid w:val="006737F6"/>
    <w:rsid w:val="00676401"/>
    <w:rsid w:val="00683B4B"/>
    <w:rsid w:val="00684D12"/>
    <w:rsid w:val="00686527"/>
    <w:rsid w:val="006A1CC5"/>
    <w:rsid w:val="006A60E8"/>
    <w:rsid w:val="006B4CEC"/>
    <w:rsid w:val="006C0B77"/>
    <w:rsid w:val="006D2D96"/>
    <w:rsid w:val="006E184F"/>
    <w:rsid w:val="006F6397"/>
    <w:rsid w:val="006F7E68"/>
    <w:rsid w:val="007119BC"/>
    <w:rsid w:val="00723F70"/>
    <w:rsid w:val="007463F3"/>
    <w:rsid w:val="00751F0E"/>
    <w:rsid w:val="007670E5"/>
    <w:rsid w:val="00783BC0"/>
    <w:rsid w:val="00785269"/>
    <w:rsid w:val="0078769C"/>
    <w:rsid w:val="00795D7C"/>
    <w:rsid w:val="0079662D"/>
    <w:rsid w:val="007B1F17"/>
    <w:rsid w:val="007B76DE"/>
    <w:rsid w:val="007F0B17"/>
    <w:rsid w:val="007F0E07"/>
    <w:rsid w:val="007F67A9"/>
    <w:rsid w:val="00800BDA"/>
    <w:rsid w:val="00805F1C"/>
    <w:rsid w:val="008074D7"/>
    <w:rsid w:val="008176A7"/>
    <w:rsid w:val="00822796"/>
    <w:rsid w:val="008242FF"/>
    <w:rsid w:val="00837B63"/>
    <w:rsid w:val="0084371F"/>
    <w:rsid w:val="00851B31"/>
    <w:rsid w:val="00851DC4"/>
    <w:rsid w:val="00852C56"/>
    <w:rsid w:val="008538CF"/>
    <w:rsid w:val="0086210D"/>
    <w:rsid w:val="008637FE"/>
    <w:rsid w:val="0086646C"/>
    <w:rsid w:val="00870751"/>
    <w:rsid w:val="0087587E"/>
    <w:rsid w:val="008773F1"/>
    <w:rsid w:val="0087757D"/>
    <w:rsid w:val="008834AE"/>
    <w:rsid w:val="0089049E"/>
    <w:rsid w:val="00892691"/>
    <w:rsid w:val="008C71A7"/>
    <w:rsid w:val="008F7DD2"/>
    <w:rsid w:val="00903BA9"/>
    <w:rsid w:val="009100CE"/>
    <w:rsid w:val="00922C48"/>
    <w:rsid w:val="0093568A"/>
    <w:rsid w:val="009638B2"/>
    <w:rsid w:val="009751B1"/>
    <w:rsid w:val="009873E8"/>
    <w:rsid w:val="009901E0"/>
    <w:rsid w:val="0099318D"/>
    <w:rsid w:val="00993ABA"/>
    <w:rsid w:val="00994B7C"/>
    <w:rsid w:val="009B654B"/>
    <w:rsid w:val="009C4A28"/>
    <w:rsid w:val="009D5090"/>
    <w:rsid w:val="009D6E22"/>
    <w:rsid w:val="009D7F01"/>
    <w:rsid w:val="009F640E"/>
    <w:rsid w:val="009F776E"/>
    <w:rsid w:val="00A1464E"/>
    <w:rsid w:val="00A14BF6"/>
    <w:rsid w:val="00A20BE2"/>
    <w:rsid w:val="00A246F4"/>
    <w:rsid w:val="00A32C53"/>
    <w:rsid w:val="00A52590"/>
    <w:rsid w:val="00A765B6"/>
    <w:rsid w:val="00A82495"/>
    <w:rsid w:val="00AA32E3"/>
    <w:rsid w:val="00AC6F40"/>
    <w:rsid w:val="00AC7776"/>
    <w:rsid w:val="00AD075C"/>
    <w:rsid w:val="00AD08C0"/>
    <w:rsid w:val="00AE4657"/>
    <w:rsid w:val="00AE4C57"/>
    <w:rsid w:val="00AE4F7B"/>
    <w:rsid w:val="00AE73AD"/>
    <w:rsid w:val="00AE7475"/>
    <w:rsid w:val="00AF6C83"/>
    <w:rsid w:val="00B0089D"/>
    <w:rsid w:val="00B03593"/>
    <w:rsid w:val="00B2318F"/>
    <w:rsid w:val="00B239D1"/>
    <w:rsid w:val="00B27DAD"/>
    <w:rsid w:val="00B31AED"/>
    <w:rsid w:val="00B37065"/>
    <w:rsid w:val="00B5016F"/>
    <w:rsid w:val="00B53C9F"/>
    <w:rsid w:val="00B90824"/>
    <w:rsid w:val="00B915B7"/>
    <w:rsid w:val="00B96F17"/>
    <w:rsid w:val="00BB43F2"/>
    <w:rsid w:val="00BB47EA"/>
    <w:rsid w:val="00BE6E06"/>
    <w:rsid w:val="00BE7269"/>
    <w:rsid w:val="00C10839"/>
    <w:rsid w:val="00C22DCA"/>
    <w:rsid w:val="00C23A6A"/>
    <w:rsid w:val="00C24832"/>
    <w:rsid w:val="00C253FC"/>
    <w:rsid w:val="00C26BCC"/>
    <w:rsid w:val="00C30B3F"/>
    <w:rsid w:val="00C44746"/>
    <w:rsid w:val="00C4528A"/>
    <w:rsid w:val="00C47370"/>
    <w:rsid w:val="00C52E5B"/>
    <w:rsid w:val="00C54BF6"/>
    <w:rsid w:val="00C57F17"/>
    <w:rsid w:val="00C60BB2"/>
    <w:rsid w:val="00C6400F"/>
    <w:rsid w:val="00C64223"/>
    <w:rsid w:val="00C643D4"/>
    <w:rsid w:val="00C81324"/>
    <w:rsid w:val="00C865BF"/>
    <w:rsid w:val="00CA4BA4"/>
    <w:rsid w:val="00CD60A2"/>
    <w:rsid w:val="00CE124F"/>
    <w:rsid w:val="00CF12BA"/>
    <w:rsid w:val="00D00FD3"/>
    <w:rsid w:val="00D01D4B"/>
    <w:rsid w:val="00D10DC4"/>
    <w:rsid w:val="00D2579B"/>
    <w:rsid w:val="00D37045"/>
    <w:rsid w:val="00D54C08"/>
    <w:rsid w:val="00D7239E"/>
    <w:rsid w:val="00D73456"/>
    <w:rsid w:val="00D7526B"/>
    <w:rsid w:val="00D80811"/>
    <w:rsid w:val="00D83A55"/>
    <w:rsid w:val="00D83D3C"/>
    <w:rsid w:val="00D84B29"/>
    <w:rsid w:val="00DA778B"/>
    <w:rsid w:val="00DB6051"/>
    <w:rsid w:val="00DC249B"/>
    <w:rsid w:val="00DC2C0C"/>
    <w:rsid w:val="00DC5219"/>
    <w:rsid w:val="00DC6625"/>
    <w:rsid w:val="00DD5C68"/>
    <w:rsid w:val="00DF58F2"/>
    <w:rsid w:val="00DF7FC6"/>
    <w:rsid w:val="00E415A9"/>
    <w:rsid w:val="00E43F32"/>
    <w:rsid w:val="00E44FF6"/>
    <w:rsid w:val="00E45E2E"/>
    <w:rsid w:val="00E54EF0"/>
    <w:rsid w:val="00E64CDF"/>
    <w:rsid w:val="00E74D6D"/>
    <w:rsid w:val="00E77EC2"/>
    <w:rsid w:val="00EA553C"/>
    <w:rsid w:val="00EA59DF"/>
    <w:rsid w:val="00EC07BC"/>
    <w:rsid w:val="00EC6EDE"/>
    <w:rsid w:val="00ED5433"/>
    <w:rsid w:val="00EE4070"/>
    <w:rsid w:val="00EF385B"/>
    <w:rsid w:val="00F12B51"/>
    <w:rsid w:val="00F12C76"/>
    <w:rsid w:val="00F31A25"/>
    <w:rsid w:val="00F41741"/>
    <w:rsid w:val="00F45B0C"/>
    <w:rsid w:val="00F965BB"/>
    <w:rsid w:val="00FB33AC"/>
    <w:rsid w:val="00FB6F72"/>
    <w:rsid w:val="00FE428F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6E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27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33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21330"/>
  </w:style>
  <w:style w:type="paragraph" w:styleId="a6">
    <w:name w:val="footer"/>
    <w:basedOn w:val="a"/>
    <w:link w:val="a7"/>
    <w:uiPriority w:val="99"/>
    <w:unhideWhenUsed/>
    <w:rsid w:val="0032133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1330"/>
  </w:style>
  <w:style w:type="character" w:styleId="a8">
    <w:name w:val="Hyperlink"/>
    <w:basedOn w:val="a0"/>
    <w:uiPriority w:val="99"/>
    <w:unhideWhenUsed/>
    <w:rsid w:val="001A602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02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C5B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C6F4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table" w:customStyle="1" w:styleId="12">
    <w:name w:val="Сетка таблицы1"/>
    <w:basedOn w:val="a1"/>
    <w:next w:val="a9"/>
    <w:uiPriority w:val="39"/>
    <w:rsid w:val="002D456E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"/>
    <w:basedOn w:val="a0"/>
    <w:rsid w:val="002B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FR2">
    <w:name w:val="FR2"/>
    <w:rsid w:val="002B25DC"/>
    <w:pPr>
      <w:widowControl w:val="0"/>
      <w:spacing w:before="220" w:after="0" w:line="240" w:lineRule="auto"/>
      <w:ind w:left="4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lock Text"/>
    <w:basedOn w:val="a"/>
    <w:rsid w:val="002B25DC"/>
    <w:pPr>
      <w:tabs>
        <w:tab w:val="left" w:pos="3544"/>
        <w:tab w:val="left" w:pos="4962"/>
      </w:tabs>
      <w:spacing w:after="0"/>
      <w:ind w:left="1400" w:right="3600"/>
    </w:pPr>
    <w:rPr>
      <w:rFonts w:eastAsia="Times New Roman"/>
      <w:b/>
      <w:sz w:val="24"/>
      <w:szCs w:val="20"/>
      <w:lang w:eastAsia="ru-RU"/>
    </w:rPr>
  </w:style>
  <w:style w:type="paragraph" w:styleId="2">
    <w:name w:val="List Bullet 2"/>
    <w:basedOn w:val="a"/>
    <w:autoRedefine/>
    <w:rsid w:val="002B25DC"/>
    <w:pPr>
      <w:numPr>
        <w:numId w:val="13"/>
      </w:numPr>
      <w:tabs>
        <w:tab w:val="clear" w:pos="1260"/>
        <w:tab w:val="num" w:pos="900"/>
      </w:tabs>
      <w:spacing w:after="0"/>
      <w:jc w:val="both"/>
    </w:pPr>
    <w:rPr>
      <w:rFonts w:ascii="Verdana" w:eastAsia="Times New Roman" w:hAnsi="Verdana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12B51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2B51"/>
    <w:pPr>
      <w:widowControl w:val="0"/>
      <w:shd w:val="clear" w:color="auto" w:fill="FFFFFF"/>
      <w:spacing w:after="60" w:line="0" w:lineRule="atLeast"/>
      <w:ind w:hanging="360"/>
      <w:jc w:val="center"/>
    </w:pPr>
    <w:rPr>
      <w:rFonts w:eastAsia="Times New Roman"/>
      <w:sz w:val="96"/>
    </w:rPr>
  </w:style>
  <w:style w:type="character" w:customStyle="1" w:styleId="22">
    <w:name w:val="Основной текст (2) + Полужирный;Курсив"/>
    <w:basedOn w:val="20"/>
    <w:rsid w:val="00673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styleId="ac">
    <w:name w:val="FollowedHyperlink"/>
    <w:basedOn w:val="a0"/>
    <w:uiPriority w:val="99"/>
    <w:semiHidden/>
    <w:unhideWhenUsed/>
    <w:rsid w:val="00267D8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20BE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0BE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39"/>
    <w:rsid w:val="00673569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1E1149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E1149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483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27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eragronom.com/hvorobi" TargetMode="External"/><Relationship Id="rId18" Type="http://schemas.openxmlformats.org/officeDocument/2006/relationships/hyperlink" Target="https://agronomist.in.ua/gorodnictvo" TargetMode="External"/><Relationship Id="rId3" Type="http://schemas.openxmlformats.org/officeDocument/2006/relationships/styles" Target="styles.xml"/><Relationship Id="rId21" Type="http://schemas.openxmlformats.org/officeDocument/2006/relationships/hyperlink" Target="http://212.3.125.77:9090/moodle/course/view.php?id=268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comexpert-2.pto.org.ua/index.php?option=com_k2&amp;view=item&amp;id=1781:osnovnikhvorobytashkidnykykvitkovodekoratyvnykhrosl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urnal.biz.ua/hvorobi-i-shkidniki-kimnatnih-kvitiv-ih-vidi/" TargetMode="External"/><Relationship Id="rId20" Type="http://schemas.openxmlformats.org/officeDocument/2006/relationships/hyperlink" Target="https://agrolife.ua/ua/blog/sadovodstvo-dlay-nachinaushih-eto-prosche-chem-kazets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sterias.od.ua/860-khvorobi-ta-shkidniki-kimnatnikh-roslin-zakhist-i-likuvannya.htm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ucfb.info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alfasmartagro.com/alfa-science/harmful_objects/diseases_cerea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D7AE-4884-4177-A09C-35585EBC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2021-06-25T06:23:00Z</cp:lastPrinted>
  <dcterms:created xsi:type="dcterms:W3CDTF">2023-04-26T10:50:00Z</dcterms:created>
  <dcterms:modified xsi:type="dcterms:W3CDTF">2023-04-28T07:49:00Z</dcterms:modified>
</cp:coreProperties>
</file>