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3F" w:rsidRPr="00EB16EF" w:rsidRDefault="009E303F" w:rsidP="00EB16EF">
      <w:pPr>
        <w:ind w:left="567" w:firstLine="0"/>
        <w:jc w:val="center"/>
      </w:pPr>
      <w:r w:rsidRPr="00EB16EF">
        <w:t>Міністерство освіти і науки України</w:t>
      </w:r>
    </w:p>
    <w:p w:rsidR="009E303F" w:rsidRPr="00EB16EF" w:rsidRDefault="009E303F" w:rsidP="00EB16EF">
      <w:pPr>
        <w:ind w:left="567" w:firstLine="0"/>
        <w:jc w:val="center"/>
      </w:pPr>
      <w:r w:rsidRPr="00EB16EF">
        <w:t>Державний вищий навчальний заклад</w:t>
      </w:r>
    </w:p>
    <w:p w:rsidR="009E303F" w:rsidRPr="00EB16EF" w:rsidRDefault="009E303F" w:rsidP="00EB16EF">
      <w:pPr>
        <w:ind w:left="567" w:firstLine="0"/>
        <w:jc w:val="center"/>
      </w:pPr>
      <w:r w:rsidRPr="00EB16EF">
        <w:t>«Донбаський державний педагогічний університет»</w:t>
      </w:r>
    </w:p>
    <w:p w:rsidR="009E303F" w:rsidRPr="00EB16EF" w:rsidRDefault="009E303F" w:rsidP="00EB16EF">
      <w:pPr>
        <w:ind w:left="567" w:firstLine="0"/>
        <w:jc w:val="center"/>
      </w:pPr>
    </w:p>
    <w:p w:rsidR="009E303F" w:rsidRPr="00EB16EF" w:rsidRDefault="009E303F" w:rsidP="00EB16EF">
      <w:pPr>
        <w:ind w:left="567" w:firstLine="0"/>
        <w:jc w:val="center"/>
      </w:pPr>
      <w:r w:rsidRPr="00EB16EF">
        <w:t xml:space="preserve">НАКАЗ </w:t>
      </w:r>
    </w:p>
    <w:p w:rsidR="009E303F" w:rsidRPr="00EB16EF" w:rsidRDefault="009E303F" w:rsidP="00EB16EF">
      <w:pPr>
        <w:ind w:left="567" w:firstLine="0"/>
      </w:pPr>
    </w:p>
    <w:p w:rsidR="009E303F" w:rsidRPr="00EB16EF" w:rsidRDefault="009E303F" w:rsidP="00EB16EF">
      <w:pPr>
        <w:ind w:left="567" w:firstLine="0"/>
      </w:pPr>
      <w:r w:rsidRPr="00EB16EF">
        <w:rPr>
          <w:lang w:val="ru-RU"/>
        </w:rPr>
        <w:t>18</w:t>
      </w:r>
      <w:r w:rsidR="00EB16EF">
        <w:rPr>
          <w:lang w:val="ru-RU"/>
        </w:rPr>
        <w:t>.01.</w:t>
      </w:r>
      <w:r w:rsidRPr="00EB16EF">
        <w:t xml:space="preserve">2024                           </w:t>
      </w:r>
      <w:r w:rsidR="00EB16EF">
        <w:rPr>
          <w:lang w:val="ru-RU"/>
        </w:rPr>
        <w:t xml:space="preserve">  </w:t>
      </w:r>
      <w:r w:rsidRPr="00EB16EF">
        <w:t xml:space="preserve">   </w:t>
      </w:r>
      <w:r w:rsidR="00EB16EF">
        <w:rPr>
          <w:lang w:val="ru-RU"/>
        </w:rPr>
        <w:t xml:space="preserve">   </w:t>
      </w:r>
      <w:r w:rsidRPr="00EB16EF">
        <w:t xml:space="preserve"> м. Дніпро                                     </w:t>
      </w:r>
      <w:r w:rsidR="00EB16EF">
        <w:rPr>
          <w:lang w:val="ru-RU"/>
        </w:rPr>
        <w:t xml:space="preserve">   </w:t>
      </w:r>
      <w:r w:rsidRPr="00EB16EF">
        <w:t xml:space="preserve">    № </w:t>
      </w:r>
      <w:r w:rsidRPr="00EB16EF">
        <w:rPr>
          <w:lang w:val="ru-RU"/>
        </w:rPr>
        <w:t>28</w:t>
      </w:r>
    </w:p>
    <w:p w:rsidR="009E303F" w:rsidRPr="00EB16EF" w:rsidRDefault="009E303F" w:rsidP="00EB16EF">
      <w:pPr>
        <w:ind w:left="567" w:firstLine="0"/>
        <w:rPr>
          <w:b/>
          <w:i/>
        </w:rPr>
      </w:pPr>
    </w:p>
    <w:p w:rsidR="009E303F" w:rsidRPr="00EB16EF" w:rsidRDefault="009E303F" w:rsidP="00EB16EF">
      <w:pPr>
        <w:ind w:left="567" w:firstLine="0"/>
        <w:rPr>
          <w:i/>
        </w:rPr>
      </w:pPr>
      <w:r w:rsidRPr="00EB16EF">
        <w:rPr>
          <w:i/>
        </w:rPr>
        <w:t>Про внесення змін та доповнень до</w:t>
      </w:r>
    </w:p>
    <w:p w:rsidR="009E303F" w:rsidRPr="00EB16EF" w:rsidRDefault="009E303F" w:rsidP="00EB16EF">
      <w:pPr>
        <w:ind w:left="567" w:firstLine="0"/>
        <w:rPr>
          <w:i/>
        </w:rPr>
      </w:pPr>
      <w:r w:rsidRPr="00EB16EF">
        <w:rPr>
          <w:i/>
        </w:rPr>
        <w:t>освітніх програм спеціальностей: 012ДО.б.,</w:t>
      </w:r>
    </w:p>
    <w:p w:rsidR="009E303F" w:rsidRPr="00EB16EF" w:rsidRDefault="009E303F" w:rsidP="00EB16EF">
      <w:pPr>
        <w:ind w:left="567" w:firstLine="0"/>
        <w:rPr>
          <w:i/>
        </w:rPr>
      </w:pPr>
      <w:bookmarkStart w:id="0" w:name="_GoBack"/>
      <w:bookmarkEnd w:id="0"/>
      <w:r w:rsidRPr="00EB16EF">
        <w:rPr>
          <w:i/>
        </w:rPr>
        <w:t xml:space="preserve">016СпО.б., 053Псих.б., 231СРб., м. ,232 </w:t>
      </w:r>
      <w:proofErr w:type="spellStart"/>
      <w:r w:rsidRPr="00EB16EF">
        <w:rPr>
          <w:i/>
        </w:rPr>
        <w:t>СЗ.б</w:t>
      </w:r>
      <w:proofErr w:type="spellEnd"/>
      <w:r w:rsidRPr="00EB16EF">
        <w:rPr>
          <w:i/>
        </w:rPr>
        <w:t>.</w:t>
      </w:r>
    </w:p>
    <w:p w:rsidR="009E303F" w:rsidRPr="00EB16EF" w:rsidRDefault="009E303F" w:rsidP="00EB16EF">
      <w:pPr>
        <w:ind w:left="567" w:firstLine="0"/>
        <w:rPr>
          <w:i/>
        </w:rPr>
      </w:pPr>
    </w:p>
    <w:p w:rsidR="009E303F" w:rsidRPr="00EB16EF" w:rsidRDefault="009E303F" w:rsidP="00EB16EF">
      <w:pPr>
        <w:pStyle w:val="Default"/>
        <w:ind w:left="567"/>
        <w:jc w:val="both"/>
        <w:rPr>
          <w:bCs/>
          <w:color w:val="auto"/>
          <w:sz w:val="28"/>
          <w:szCs w:val="28"/>
          <w:lang w:val="uk-UA"/>
        </w:rPr>
      </w:pPr>
      <w:r w:rsidRPr="00EB16EF">
        <w:rPr>
          <w:sz w:val="28"/>
          <w:szCs w:val="28"/>
          <w:lang w:val="uk-UA"/>
        </w:rPr>
        <w:t xml:space="preserve">На виконання </w:t>
      </w:r>
      <w:r w:rsidRPr="00EB16EF">
        <w:rPr>
          <w:color w:val="auto"/>
          <w:sz w:val="28"/>
          <w:szCs w:val="28"/>
          <w:lang w:val="uk-UA"/>
        </w:rPr>
        <w:t xml:space="preserve">наказу МОН України </w:t>
      </w:r>
      <w:r w:rsidRPr="00EB16EF">
        <w:rPr>
          <w:i/>
          <w:iCs/>
          <w:color w:val="auto"/>
          <w:sz w:val="28"/>
          <w:szCs w:val="28"/>
          <w:lang w:val="uk-UA"/>
        </w:rPr>
        <w:t>від 29.12.2023 р. № 1583 «</w:t>
      </w:r>
      <w:r w:rsidRPr="00EB16EF">
        <w:rPr>
          <w:bCs/>
          <w:color w:val="auto"/>
          <w:sz w:val="28"/>
          <w:szCs w:val="28"/>
          <w:lang w:val="uk-UA"/>
        </w:rPr>
        <w:t>Про внесення змін до деяких стандартів вищої освіти»</w:t>
      </w:r>
    </w:p>
    <w:p w:rsidR="009E303F" w:rsidRPr="00EB16EF" w:rsidRDefault="009E303F" w:rsidP="00EB16EF">
      <w:pPr>
        <w:ind w:left="567" w:firstLine="0"/>
      </w:pPr>
    </w:p>
    <w:p w:rsidR="009E303F" w:rsidRPr="00EB16EF" w:rsidRDefault="009E303F" w:rsidP="00EB16EF">
      <w:pPr>
        <w:pStyle w:val="a3"/>
        <w:ind w:left="567" w:firstLine="0"/>
        <w:jc w:val="center"/>
      </w:pPr>
      <w:r w:rsidRPr="00EB16EF">
        <w:t>НАКАЗУЮ:</w:t>
      </w:r>
    </w:p>
    <w:p w:rsidR="009E303F" w:rsidRPr="00EB16EF" w:rsidRDefault="009E303F" w:rsidP="00EB16EF">
      <w:pPr>
        <w:ind w:left="567" w:firstLine="0"/>
      </w:pPr>
    </w:p>
    <w:p w:rsidR="009E303F" w:rsidRPr="00EB16EF" w:rsidRDefault="009E303F" w:rsidP="00EC462A">
      <w:pPr>
        <w:pStyle w:val="Default"/>
        <w:numPr>
          <w:ilvl w:val="0"/>
          <w:numId w:val="3"/>
        </w:numPr>
        <w:ind w:left="567" w:firstLine="567"/>
        <w:jc w:val="both"/>
        <w:rPr>
          <w:sz w:val="28"/>
          <w:szCs w:val="28"/>
          <w:lang w:val="uk-UA"/>
        </w:rPr>
      </w:pPr>
      <w:proofErr w:type="spellStart"/>
      <w:r w:rsidRPr="00EB16EF">
        <w:rPr>
          <w:color w:val="auto"/>
          <w:sz w:val="28"/>
          <w:szCs w:val="28"/>
          <w:lang w:val="uk-UA"/>
        </w:rPr>
        <w:t>Внести</w:t>
      </w:r>
      <w:proofErr w:type="spellEnd"/>
      <w:r w:rsidRPr="00EB16EF">
        <w:rPr>
          <w:color w:val="auto"/>
          <w:sz w:val="28"/>
          <w:szCs w:val="28"/>
          <w:lang w:val="uk-UA"/>
        </w:rPr>
        <w:t xml:space="preserve"> зміни, що визначені відповідним наказом МОНУ, </w:t>
      </w:r>
      <w:r w:rsidRPr="00EB16EF">
        <w:rPr>
          <w:sz w:val="28"/>
          <w:szCs w:val="28"/>
          <w:lang w:val="uk-UA"/>
        </w:rPr>
        <w:t>у межах процедури щорічного перегляду та вдосконалення ОП</w:t>
      </w:r>
      <w:r w:rsidRPr="00EB16EF">
        <w:rPr>
          <w:color w:val="auto"/>
          <w:sz w:val="28"/>
          <w:szCs w:val="28"/>
          <w:lang w:val="uk-UA"/>
        </w:rPr>
        <w:t xml:space="preserve"> 2024 р. до таких освітніх програм вищої освіти ДДПУ:</w:t>
      </w:r>
    </w:p>
    <w:p w:rsidR="009E303F" w:rsidRPr="00EB16EF" w:rsidRDefault="009E303F" w:rsidP="00EC462A">
      <w:pPr>
        <w:pStyle w:val="Default"/>
        <w:ind w:left="567" w:firstLine="567"/>
        <w:jc w:val="both"/>
        <w:rPr>
          <w:sz w:val="28"/>
          <w:szCs w:val="28"/>
          <w:lang w:val="uk-UA"/>
        </w:rPr>
      </w:pPr>
      <w:r w:rsidRPr="00EB16EF">
        <w:rPr>
          <w:sz w:val="28"/>
          <w:szCs w:val="28"/>
          <w:lang w:val="uk-UA"/>
        </w:rPr>
        <w:t>- спеціальності 012 Дошкільна освіта першого (бакалаврського) рівня – ОП «Дошкільна освіта», «Дошкільна освіта. Початкова освіта»;</w:t>
      </w:r>
    </w:p>
    <w:p w:rsidR="009E303F" w:rsidRPr="00EB16EF" w:rsidRDefault="009E303F" w:rsidP="00EC462A">
      <w:pPr>
        <w:ind w:left="567" w:firstLine="567"/>
      </w:pPr>
      <w:r w:rsidRPr="00EB16EF">
        <w:t xml:space="preserve">- спеціальності 016 Спеціальна освіта першого (бакалаврського) рівня – ОП «Спеціальна освіта (Логопедія. </w:t>
      </w:r>
      <w:proofErr w:type="spellStart"/>
      <w:r w:rsidRPr="00EB16EF">
        <w:t>Олігофренопедагогіка</w:t>
      </w:r>
      <w:proofErr w:type="spellEnd"/>
      <w:r w:rsidRPr="00EB16EF">
        <w:t>)»;</w:t>
      </w:r>
    </w:p>
    <w:p w:rsidR="009E303F" w:rsidRPr="00EB16EF" w:rsidRDefault="009E303F" w:rsidP="00EC462A">
      <w:pPr>
        <w:ind w:left="567" w:firstLine="567"/>
      </w:pPr>
      <w:r w:rsidRPr="00EB16EF">
        <w:t>- спеціальності 053 Психологія першого (бакалаврського) рівня – ОП «Психологія», «Практична психологія»;</w:t>
      </w:r>
    </w:p>
    <w:p w:rsidR="009E303F" w:rsidRPr="00EB16EF" w:rsidRDefault="009E303F" w:rsidP="00EC462A">
      <w:pPr>
        <w:ind w:left="567" w:firstLine="567"/>
      </w:pPr>
      <w:r w:rsidRPr="00EB16EF">
        <w:t>- спеціальності 231 Соціальна робота першого (бакалаврського) рівня – ОП «Соціальна робота»;</w:t>
      </w:r>
    </w:p>
    <w:p w:rsidR="009E303F" w:rsidRPr="00EB16EF" w:rsidRDefault="009E303F" w:rsidP="00EC462A">
      <w:pPr>
        <w:ind w:left="567" w:firstLine="567"/>
      </w:pPr>
      <w:r w:rsidRPr="00EB16EF">
        <w:t>- спеціальності 231 Соціальна робота другого (магістерського) рівня – ОП «Соціальна робота»;</w:t>
      </w:r>
    </w:p>
    <w:p w:rsidR="009E303F" w:rsidRPr="00EB16EF" w:rsidRDefault="009E303F" w:rsidP="00EC462A">
      <w:pPr>
        <w:ind w:left="567" w:firstLine="567"/>
      </w:pPr>
      <w:r w:rsidRPr="00EB16EF">
        <w:t xml:space="preserve">- спеціальності 232 Соціальне забезпечення першого (бакалаврського) рівня – ОП «Соціальне забезпечення». </w:t>
      </w:r>
    </w:p>
    <w:p w:rsidR="009E303F" w:rsidRPr="00EB16EF" w:rsidRDefault="009E303F" w:rsidP="00EB16EF">
      <w:pPr>
        <w:ind w:left="567" w:firstLine="0"/>
      </w:pPr>
    </w:p>
    <w:p w:rsidR="009E303F" w:rsidRPr="00EB16EF" w:rsidRDefault="009E303F" w:rsidP="00EB16EF">
      <w:pPr>
        <w:ind w:left="567" w:firstLine="0"/>
      </w:pPr>
      <w:r w:rsidRPr="00EB16EF">
        <w:t xml:space="preserve">Відповідальні : гаранти освітніх програм Курінна С.М., Іванчук С.А., Омельченко М.С., Степаненко Л.В., </w:t>
      </w:r>
      <w:proofErr w:type="spellStart"/>
      <w:r w:rsidRPr="00EB16EF">
        <w:t>Дметерко</w:t>
      </w:r>
      <w:proofErr w:type="spellEnd"/>
      <w:r w:rsidRPr="00EB16EF">
        <w:t xml:space="preserve"> Н.В., </w:t>
      </w:r>
      <w:proofErr w:type="spellStart"/>
      <w:r w:rsidRPr="00EB16EF">
        <w:t>Стьопкіна</w:t>
      </w:r>
      <w:proofErr w:type="spellEnd"/>
      <w:r w:rsidRPr="00EB16EF">
        <w:t xml:space="preserve"> А.С., </w:t>
      </w:r>
      <w:proofErr w:type="spellStart"/>
      <w:r w:rsidRPr="00EB16EF">
        <w:t>Коношенко</w:t>
      </w:r>
      <w:proofErr w:type="spellEnd"/>
      <w:r w:rsidRPr="00EB16EF">
        <w:t xml:space="preserve"> Н.А., </w:t>
      </w:r>
      <w:proofErr w:type="spellStart"/>
      <w:r w:rsidRPr="00EB16EF">
        <w:t>Коношенко</w:t>
      </w:r>
      <w:proofErr w:type="spellEnd"/>
      <w:r w:rsidRPr="00EB16EF">
        <w:t xml:space="preserve"> С.В.</w:t>
      </w:r>
    </w:p>
    <w:p w:rsidR="009E303F" w:rsidRDefault="009E303F" w:rsidP="00EB16EF">
      <w:pPr>
        <w:ind w:left="567" w:firstLine="0"/>
      </w:pPr>
      <w:r w:rsidRPr="00EB16EF">
        <w:t xml:space="preserve">Термін: до 25.05.2024 р. </w:t>
      </w:r>
    </w:p>
    <w:p w:rsidR="00EB16EF" w:rsidRDefault="00EB16EF" w:rsidP="00EB16EF">
      <w:pPr>
        <w:ind w:left="567" w:firstLine="0"/>
      </w:pPr>
    </w:p>
    <w:p w:rsidR="00EB16EF" w:rsidRDefault="00EB16EF" w:rsidP="00EB16EF">
      <w:pPr>
        <w:ind w:left="567" w:firstLine="0"/>
      </w:pPr>
    </w:p>
    <w:p w:rsidR="00EB16EF" w:rsidRPr="00EB16EF" w:rsidRDefault="00EB16EF" w:rsidP="00EB16EF">
      <w:pPr>
        <w:ind w:left="567" w:firstLine="0"/>
      </w:pPr>
    </w:p>
    <w:p w:rsidR="009E303F" w:rsidRDefault="00EB16EF" w:rsidP="00EB16EF">
      <w:pPr>
        <w:ind w:left="567" w:firstLine="0"/>
      </w:pPr>
      <w:proofErr w:type="spellStart"/>
      <w:r>
        <w:rPr>
          <w:lang w:val="ru-RU"/>
        </w:rPr>
        <w:t>В.о</w:t>
      </w:r>
      <w:proofErr w:type="spellEnd"/>
      <w:r>
        <w:rPr>
          <w:lang w:val="ru-RU"/>
        </w:rPr>
        <w:t>. р</w:t>
      </w:r>
      <w:proofErr w:type="spellStart"/>
      <w:r w:rsidR="009E303F" w:rsidRPr="00EB16EF">
        <w:t>ектор</w:t>
      </w:r>
      <w:proofErr w:type="spellEnd"/>
      <w:r>
        <w:rPr>
          <w:lang w:val="ru-RU"/>
        </w:rPr>
        <w:t>а</w:t>
      </w:r>
      <w:r w:rsidR="009E303F" w:rsidRPr="00EB16EF">
        <w:t xml:space="preserve">                                                                   </w:t>
      </w:r>
      <w:r>
        <w:rPr>
          <w:lang w:val="ru-RU"/>
        </w:rPr>
        <w:t xml:space="preserve">     </w:t>
      </w:r>
      <w:r w:rsidR="009E303F" w:rsidRPr="00EB16EF">
        <w:t xml:space="preserve">  С.О. Омельченко</w:t>
      </w:r>
    </w:p>
    <w:p w:rsidR="00EB16EF" w:rsidRPr="00EB16EF" w:rsidRDefault="00EB16EF" w:rsidP="00EB16EF">
      <w:pPr>
        <w:ind w:left="567" w:firstLine="0"/>
        <w:rPr>
          <w:sz w:val="24"/>
          <w:szCs w:val="24"/>
        </w:rPr>
      </w:pPr>
      <w:proofErr w:type="spellStart"/>
      <w:r w:rsidRPr="00EB16EF">
        <w:rPr>
          <w:sz w:val="24"/>
          <w:szCs w:val="24"/>
        </w:rPr>
        <w:t>Проєкт</w:t>
      </w:r>
      <w:proofErr w:type="spellEnd"/>
      <w:r w:rsidRPr="00EB16EF">
        <w:rPr>
          <w:sz w:val="24"/>
          <w:szCs w:val="24"/>
        </w:rPr>
        <w:t xml:space="preserve"> вносить:</w:t>
      </w:r>
    </w:p>
    <w:p w:rsidR="00EB16EF" w:rsidRPr="00EB16EF" w:rsidRDefault="00EB16EF" w:rsidP="00EB16EF">
      <w:pPr>
        <w:ind w:left="567" w:firstLine="0"/>
        <w:rPr>
          <w:sz w:val="24"/>
          <w:szCs w:val="24"/>
        </w:rPr>
      </w:pPr>
      <w:r w:rsidRPr="00EB16EF">
        <w:rPr>
          <w:sz w:val="24"/>
          <w:szCs w:val="24"/>
        </w:rPr>
        <w:t>перший проректор з НПР</w:t>
      </w:r>
    </w:p>
    <w:p w:rsidR="00EB16EF" w:rsidRDefault="00EB16EF" w:rsidP="00EB16EF">
      <w:pPr>
        <w:ind w:left="567" w:firstLine="0"/>
        <w:rPr>
          <w:sz w:val="24"/>
          <w:szCs w:val="24"/>
        </w:rPr>
      </w:pPr>
      <w:r w:rsidRPr="00EB16EF">
        <w:rPr>
          <w:sz w:val="24"/>
          <w:szCs w:val="24"/>
        </w:rPr>
        <w:t>Набока О.Г.</w:t>
      </w:r>
    </w:p>
    <w:p w:rsidR="00603BE6" w:rsidRPr="00EB16EF" w:rsidRDefault="00603BE6" w:rsidP="00EB16EF">
      <w:pPr>
        <w:ind w:left="567" w:firstLine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Машир</w:t>
      </w:r>
      <w:proofErr w:type="spellEnd"/>
      <w:r>
        <w:rPr>
          <w:sz w:val="24"/>
          <w:szCs w:val="24"/>
        </w:rPr>
        <w:t xml:space="preserve"> Л.М., ПЛАПК)</w:t>
      </w:r>
    </w:p>
    <w:sectPr w:rsidR="00603BE6" w:rsidRPr="00EB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A5B6C"/>
    <w:multiLevelType w:val="hybridMultilevel"/>
    <w:tmpl w:val="F00A78DE"/>
    <w:lvl w:ilvl="0" w:tplc="36584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8C1BE4"/>
    <w:multiLevelType w:val="hybridMultilevel"/>
    <w:tmpl w:val="FDE621F8"/>
    <w:lvl w:ilvl="0" w:tplc="608C54C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D37A85"/>
    <w:multiLevelType w:val="hybridMultilevel"/>
    <w:tmpl w:val="F00A78DE"/>
    <w:lvl w:ilvl="0" w:tplc="36584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64"/>
    <w:rsid w:val="00042255"/>
    <w:rsid w:val="000572CF"/>
    <w:rsid w:val="000E1BE4"/>
    <w:rsid w:val="0011786B"/>
    <w:rsid w:val="00137BD3"/>
    <w:rsid w:val="00145E5C"/>
    <w:rsid w:val="0015226A"/>
    <w:rsid w:val="001A30D8"/>
    <w:rsid w:val="001D6B36"/>
    <w:rsid w:val="00273EF3"/>
    <w:rsid w:val="003C462F"/>
    <w:rsid w:val="003D56A5"/>
    <w:rsid w:val="004250DA"/>
    <w:rsid w:val="004A2797"/>
    <w:rsid w:val="004E72C9"/>
    <w:rsid w:val="00502DF0"/>
    <w:rsid w:val="005A7869"/>
    <w:rsid w:val="005D598C"/>
    <w:rsid w:val="00603BE6"/>
    <w:rsid w:val="00640F77"/>
    <w:rsid w:val="006C2C7C"/>
    <w:rsid w:val="006C5C8E"/>
    <w:rsid w:val="006C709C"/>
    <w:rsid w:val="009628BF"/>
    <w:rsid w:val="009E303F"/>
    <w:rsid w:val="00AE5955"/>
    <w:rsid w:val="00AE6BB4"/>
    <w:rsid w:val="00B032E6"/>
    <w:rsid w:val="00B33264"/>
    <w:rsid w:val="00B444FE"/>
    <w:rsid w:val="00B619EB"/>
    <w:rsid w:val="00B9042B"/>
    <w:rsid w:val="00BC073B"/>
    <w:rsid w:val="00BE2375"/>
    <w:rsid w:val="00CD5B37"/>
    <w:rsid w:val="00D3647E"/>
    <w:rsid w:val="00DA65DC"/>
    <w:rsid w:val="00E13D6D"/>
    <w:rsid w:val="00EA3EF3"/>
    <w:rsid w:val="00EB16EF"/>
    <w:rsid w:val="00EC462A"/>
    <w:rsid w:val="00F106A4"/>
    <w:rsid w:val="00F809AC"/>
    <w:rsid w:val="00F95695"/>
    <w:rsid w:val="00F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3E04"/>
  <w15:docId w15:val="{85D64216-3A37-4087-AC4C-3AEEA93C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B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3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B115D"/>
    <w:pPr>
      <w:ind w:left="720"/>
      <w:contextualSpacing/>
    </w:pPr>
  </w:style>
  <w:style w:type="table" w:styleId="a4">
    <w:name w:val="Table Grid"/>
    <w:basedOn w:val="a1"/>
    <w:uiPriority w:val="59"/>
    <w:rsid w:val="00FB115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5D598C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F9423-E59A-4A7A-B8E3-0084363A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Nadiya</cp:lastModifiedBy>
  <cp:revision>29</cp:revision>
  <dcterms:created xsi:type="dcterms:W3CDTF">2024-01-29T07:17:00Z</dcterms:created>
  <dcterms:modified xsi:type="dcterms:W3CDTF">2024-01-29T08:05:00Z</dcterms:modified>
</cp:coreProperties>
</file>